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59" w:rsidRDefault="00621459" w:rsidP="00621459">
      <w:pPr>
        <w:spacing w:before="0" w:after="0" w:line="240" w:lineRule="auto"/>
        <w:ind w:left="0" w:firstLine="425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180C34" w:rsidRDefault="00180C34" w:rsidP="00621459">
      <w:pPr>
        <w:spacing w:before="0" w:after="0" w:line="240" w:lineRule="auto"/>
        <w:ind w:left="0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621459" w:rsidRDefault="00621459" w:rsidP="00621459">
      <w:pPr>
        <w:spacing w:before="0" w:after="0" w:line="240" w:lineRule="auto"/>
        <w:ind w:left="0" w:firstLine="425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АЛГОРИТМ</w:t>
      </w:r>
      <w:r w:rsidR="00756C4E" w:rsidRPr="00621459">
        <w:rPr>
          <w:rFonts w:asciiTheme="majorHAnsi" w:hAnsiTheme="majorHAnsi"/>
          <w:b/>
          <w:sz w:val="28"/>
          <w:szCs w:val="28"/>
        </w:rPr>
        <w:t xml:space="preserve"> </w:t>
      </w:r>
    </w:p>
    <w:p w:rsidR="00FA680B" w:rsidRDefault="00756C4E" w:rsidP="00621459">
      <w:pPr>
        <w:spacing w:before="0" w:after="0" w:line="240" w:lineRule="auto"/>
        <w:ind w:left="0" w:firstLine="425"/>
        <w:jc w:val="center"/>
        <w:rPr>
          <w:rFonts w:asciiTheme="majorHAnsi" w:hAnsiTheme="majorHAnsi"/>
          <w:b/>
          <w:sz w:val="28"/>
          <w:szCs w:val="28"/>
        </w:rPr>
      </w:pPr>
      <w:r w:rsidRPr="00621459">
        <w:rPr>
          <w:rFonts w:asciiTheme="majorHAnsi" w:hAnsiTheme="majorHAnsi"/>
          <w:b/>
          <w:sz w:val="28"/>
          <w:szCs w:val="28"/>
        </w:rPr>
        <w:t xml:space="preserve">выстраивания отношений </w:t>
      </w:r>
    </w:p>
    <w:p w:rsidR="00756C4E" w:rsidRDefault="00756C4E" w:rsidP="00621459">
      <w:pPr>
        <w:spacing w:before="0" w:after="0" w:line="240" w:lineRule="auto"/>
        <w:ind w:left="0" w:firstLine="425"/>
        <w:jc w:val="center"/>
        <w:rPr>
          <w:rFonts w:asciiTheme="majorHAnsi" w:hAnsiTheme="majorHAnsi"/>
          <w:b/>
          <w:sz w:val="28"/>
          <w:szCs w:val="28"/>
        </w:rPr>
      </w:pPr>
      <w:r w:rsidRPr="00621459">
        <w:rPr>
          <w:rFonts w:asciiTheme="majorHAnsi" w:hAnsiTheme="majorHAnsi"/>
          <w:b/>
          <w:sz w:val="28"/>
          <w:szCs w:val="28"/>
        </w:rPr>
        <w:t>с де</w:t>
      </w:r>
      <w:r w:rsidR="00621459">
        <w:rPr>
          <w:rFonts w:asciiTheme="majorHAnsi" w:hAnsiTheme="majorHAnsi"/>
          <w:b/>
          <w:sz w:val="28"/>
          <w:szCs w:val="28"/>
        </w:rPr>
        <w:t>тьми со сложностями в поведении</w:t>
      </w:r>
    </w:p>
    <w:p w:rsidR="00FA680B" w:rsidRDefault="00FA680B" w:rsidP="00621459">
      <w:pPr>
        <w:spacing w:before="0" w:after="0" w:line="240" w:lineRule="auto"/>
        <w:ind w:left="0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FA680B" w:rsidRDefault="00FA680B" w:rsidP="00621459">
      <w:pPr>
        <w:spacing w:before="0" w:after="0" w:line="240" w:lineRule="auto"/>
        <w:ind w:left="0" w:firstLine="425"/>
        <w:jc w:val="center"/>
        <w:rPr>
          <w:rFonts w:asciiTheme="majorHAnsi" w:hAnsiTheme="majorHAnsi"/>
          <w:b/>
          <w:sz w:val="28"/>
          <w:szCs w:val="28"/>
        </w:rPr>
      </w:pPr>
    </w:p>
    <w:p w:rsidR="00621459" w:rsidRPr="006438B7" w:rsidRDefault="00621459" w:rsidP="00621459">
      <w:pPr>
        <w:spacing w:before="0" w:after="0" w:line="240" w:lineRule="auto"/>
        <w:ind w:left="0" w:firstLine="425"/>
        <w:jc w:val="center"/>
        <w:rPr>
          <w:rFonts w:asciiTheme="majorHAnsi" w:hAnsiTheme="majorHAnsi"/>
          <w:b/>
          <w:sz w:val="16"/>
          <w:szCs w:val="16"/>
        </w:rPr>
      </w:pPr>
    </w:p>
    <w:p w:rsidR="00756C4E" w:rsidRPr="00621459" w:rsidRDefault="00756C4E" w:rsidP="006859BF">
      <w:pPr>
        <w:pStyle w:val="a5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621459">
        <w:rPr>
          <w:rFonts w:asciiTheme="majorHAnsi" w:hAnsiTheme="majorHAnsi"/>
          <w:b/>
          <w:i/>
          <w:sz w:val="28"/>
          <w:szCs w:val="28"/>
        </w:rPr>
        <w:t>Первый шаг - «Не удивляться»</w:t>
      </w:r>
      <w:r w:rsidRPr="00621459">
        <w:rPr>
          <w:rFonts w:asciiTheme="majorHAnsi" w:hAnsiTheme="majorHAnsi"/>
          <w:sz w:val="28"/>
          <w:szCs w:val="28"/>
        </w:rPr>
        <w:t xml:space="preserve"> (парадигма «</w:t>
      </w:r>
      <w:r w:rsidRPr="00180C34">
        <w:rPr>
          <w:rFonts w:asciiTheme="majorHAnsi" w:hAnsiTheme="majorHAnsi"/>
          <w:i/>
          <w:sz w:val="28"/>
          <w:szCs w:val="28"/>
        </w:rPr>
        <w:t>Это я видел…», «это бывает в вашем возрасте…</w:t>
      </w:r>
      <w:r w:rsidRPr="00621459">
        <w:rPr>
          <w:rFonts w:asciiTheme="majorHAnsi" w:hAnsiTheme="majorHAnsi"/>
          <w:sz w:val="28"/>
          <w:szCs w:val="28"/>
        </w:rPr>
        <w:t xml:space="preserve">» или </w:t>
      </w:r>
      <w:r w:rsidRPr="00180C34">
        <w:rPr>
          <w:rFonts w:asciiTheme="majorHAnsi" w:hAnsiTheme="majorHAnsi"/>
          <w:i/>
          <w:sz w:val="28"/>
          <w:szCs w:val="28"/>
        </w:rPr>
        <w:t>«К сожалению, люди иногда так поступают, хотя это плохо кончается…</w:t>
      </w:r>
      <w:r w:rsidRPr="00621459">
        <w:rPr>
          <w:rFonts w:asciiTheme="majorHAnsi" w:hAnsiTheme="majorHAnsi"/>
          <w:sz w:val="28"/>
          <w:szCs w:val="28"/>
        </w:rPr>
        <w:t>»). Назначение шага – снять ореол героя и смельчака, каким кажется себе подросток или ребёнок в момент совершения недостойных действий.</w:t>
      </w:r>
    </w:p>
    <w:p w:rsidR="00621459" w:rsidRDefault="00621459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ПРИМЕР: </w:t>
      </w:r>
      <w:r w:rsidR="00756C4E" w:rsidRPr="00621459">
        <w:rPr>
          <w:rFonts w:asciiTheme="majorHAnsi" w:hAnsiTheme="majorHAnsi"/>
          <w:i/>
          <w:sz w:val="28"/>
          <w:szCs w:val="28"/>
        </w:rPr>
        <w:t>Воспитатель, увидев, как ученик перевернул тарелку и бросил еду на пол, со скучным и спокойным лицом сказал: «Это мы не раз</w:t>
      </w:r>
      <w:r w:rsidRPr="00621459">
        <w:rPr>
          <w:rFonts w:asciiTheme="majorHAnsi" w:hAnsiTheme="majorHAnsi"/>
          <w:i/>
          <w:sz w:val="28"/>
          <w:szCs w:val="28"/>
        </w:rPr>
        <w:t xml:space="preserve"> видели в нашей трудной жизни…»</w:t>
      </w:r>
    </w:p>
    <w:p w:rsidR="002D12B7" w:rsidRPr="002D12B7" w:rsidRDefault="002D12B7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sz w:val="16"/>
          <w:szCs w:val="16"/>
        </w:rPr>
      </w:pPr>
    </w:p>
    <w:p w:rsidR="00621459" w:rsidRDefault="00756C4E" w:rsidP="006859BF">
      <w:pPr>
        <w:pStyle w:val="a5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Theme="majorHAnsi" w:hAnsiTheme="majorHAnsi"/>
          <w:sz w:val="28"/>
          <w:szCs w:val="28"/>
        </w:rPr>
      </w:pPr>
      <w:proofErr w:type="gramStart"/>
      <w:r w:rsidRPr="00621459">
        <w:rPr>
          <w:rFonts w:asciiTheme="majorHAnsi" w:hAnsiTheme="majorHAnsi"/>
          <w:b/>
          <w:i/>
          <w:sz w:val="28"/>
          <w:szCs w:val="28"/>
        </w:rPr>
        <w:t>Второй шаг – «Поддержать» или «Присоединиться»</w:t>
      </w:r>
      <w:r w:rsidRPr="00621459">
        <w:rPr>
          <w:rFonts w:asciiTheme="majorHAnsi" w:hAnsiTheme="majorHAnsi"/>
          <w:sz w:val="28"/>
          <w:szCs w:val="28"/>
        </w:rPr>
        <w:t xml:space="preserve"> (парадигма « </w:t>
      </w:r>
      <w:r w:rsidRPr="00180C34">
        <w:rPr>
          <w:rFonts w:asciiTheme="majorHAnsi" w:hAnsiTheme="majorHAnsi"/>
          <w:i/>
          <w:sz w:val="28"/>
          <w:szCs w:val="28"/>
        </w:rPr>
        <w:t>Я тоже когда-то</w:t>
      </w:r>
      <w:r w:rsidRPr="00621459">
        <w:rPr>
          <w:rFonts w:asciiTheme="majorHAnsi" w:hAnsiTheme="majorHAnsi"/>
          <w:sz w:val="28"/>
          <w:szCs w:val="28"/>
        </w:rPr>
        <w:t>…» или «</w:t>
      </w:r>
      <w:r w:rsidRPr="00180C34">
        <w:rPr>
          <w:rFonts w:asciiTheme="majorHAnsi" w:hAnsiTheme="majorHAnsi"/>
          <w:i/>
          <w:sz w:val="28"/>
          <w:szCs w:val="28"/>
        </w:rPr>
        <w:t>Мне тоже когда-то казалось, что это круто…»</w:t>
      </w:r>
      <w:r w:rsidRPr="00621459">
        <w:rPr>
          <w:rFonts w:asciiTheme="majorHAnsi" w:hAnsiTheme="majorHAnsi"/>
          <w:sz w:val="28"/>
          <w:szCs w:val="28"/>
        </w:rPr>
        <w:t xml:space="preserve"> или «</w:t>
      </w:r>
      <w:r w:rsidRPr="00180C34">
        <w:rPr>
          <w:rFonts w:asciiTheme="majorHAnsi" w:hAnsiTheme="majorHAnsi"/>
          <w:i/>
          <w:sz w:val="28"/>
          <w:szCs w:val="28"/>
        </w:rPr>
        <w:t>Человек слаб и иногда мы совершаем что-то подобное</w:t>
      </w:r>
      <w:r w:rsidRPr="00621459">
        <w:rPr>
          <w:rFonts w:asciiTheme="majorHAnsi" w:hAnsiTheme="majorHAnsi"/>
          <w:sz w:val="28"/>
          <w:szCs w:val="28"/>
        </w:rPr>
        <w:t>…»).</w:t>
      </w:r>
      <w:proofErr w:type="gramEnd"/>
      <w:r w:rsidRPr="00621459">
        <w:rPr>
          <w:rFonts w:asciiTheme="majorHAnsi" w:hAnsiTheme="majorHAnsi"/>
          <w:sz w:val="28"/>
          <w:szCs w:val="28"/>
        </w:rPr>
        <w:t xml:space="preserve"> Благодаря этому шагу сохраняется общее положительное отношение к ребенку окружающих его людей, которое после первой реакции педагога заметно изм</w:t>
      </w:r>
      <w:r w:rsidR="00621459">
        <w:rPr>
          <w:rFonts w:asciiTheme="majorHAnsi" w:hAnsiTheme="majorHAnsi"/>
          <w:sz w:val="28"/>
          <w:szCs w:val="28"/>
        </w:rPr>
        <w:t xml:space="preserve">енилось не в пользу смельчака. </w:t>
      </w:r>
    </w:p>
    <w:p w:rsidR="00756C4E" w:rsidRDefault="00621459" w:rsidP="00621459">
      <w:pPr>
        <w:spacing w:before="0" w:after="0" w:line="240" w:lineRule="auto"/>
        <w:ind w:left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621459">
        <w:rPr>
          <w:rFonts w:asciiTheme="majorHAnsi" w:hAnsiTheme="majorHAnsi"/>
          <w:sz w:val="28"/>
          <w:szCs w:val="28"/>
        </w:rPr>
        <w:t xml:space="preserve">ПРИМЕР: </w:t>
      </w:r>
      <w:r w:rsidR="00756C4E" w:rsidRPr="00621459">
        <w:rPr>
          <w:rFonts w:asciiTheme="majorHAnsi" w:hAnsiTheme="majorHAnsi"/>
          <w:i/>
          <w:sz w:val="28"/>
          <w:szCs w:val="28"/>
        </w:rPr>
        <w:t>Воспитатель продолжает далее: « Бывает, что люди так рассердятся, что считают виноватыми безвинные предме</w:t>
      </w:r>
      <w:r w:rsidRPr="00621459">
        <w:rPr>
          <w:rFonts w:asciiTheme="majorHAnsi" w:hAnsiTheme="majorHAnsi"/>
          <w:i/>
          <w:sz w:val="28"/>
          <w:szCs w:val="28"/>
        </w:rPr>
        <w:t>ты. Со мной однажды такое было…</w:t>
      </w:r>
    </w:p>
    <w:p w:rsidR="002D12B7" w:rsidRPr="002D12B7" w:rsidRDefault="002D12B7" w:rsidP="00621459">
      <w:pPr>
        <w:spacing w:before="0"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621459" w:rsidRDefault="00756C4E" w:rsidP="006859BF">
      <w:pPr>
        <w:pStyle w:val="a5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621459">
        <w:rPr>
          <w:rFonts w:asciiTheme="majorHAnsi" w:hAnsiTheme="majorHAnsi"/>
          <w:b/>
          <w:i/>
          <w:sz w:val="28"/>
          <w:szCs w:val="28"/>
        </w:rPr>
        <w:t>Третий шаг – «Описать предметный результат содеянного»</w:t>
      </w:r>
      <w:r w:rsidRPr="00621459">
        <w:rPr>
          <w:rFonts w:asciiTheme="majorHAnsi" w:hAnsiTheme="majorHAnsi"/>
          <w:sz w:val="28"/>
          <w:szCs w:val="28"/>
        </w:rPr>
        <w:t xml:space="preserve"> (парадигма «</w:t>
      </w:r>
      <w:r w:rsidRPr="00180C34">
        <w:rPr>
          <w:rFonts w:asciiTheme="majorHAnsi" w:hAnsiTheme="majorHAnsi"/>
          <w:i/>
          <w:sz w:val="28"/>
          <w:szCs w:val="28"/>
        </w:rPr>
        <w:t>Как же нам теперь дальше быть.</w:t>
      </w:r>
      <w:r w:rsidR="00180C34">
        <w:rPr>
          <w:rFonts w:asciiTheme="majorHAnsi" w:hAnsiTheme="majorHAnsi"/>
          <w:i/>
          <w:sz w:val="28"/>
          <w:szCs w:val="28"/>
        </w:rPr>
        <w:t>.</w:t>
      </w:r>
      <w:r w:rsidRPr="00180C34">
        <w:rPr>
          <w:rFonts w:asciiTheme="majorHAnsi" w:hAnsiTheme="majorHAnsi"/>
          <w:i/>
          <w:sz w:val="28"/>
          <w:szCs w:val="28"/>
        </w:rPr>
        <w:t>.»).</w:t>
      </w:r>
      <w:r w:rsidRPr="00621459">
        <w:rPr>
          <w:rFonts w:asciiTheme="majorHAnsi" w:hAnsiTheme="majorHAnsi"/>
          <w:sz w:val="28"/>
          <w:szCs w:val="28"/>
        </w:rPr>
        <w:t xml:space="preserve"> Конечно, состояние ребенка в этот момент такое, что его разум не способен на анализ, поэтому ему надо помочь. </w:t>
      </w:r>
    </w:p>
    <w:p w:rsidR="00756C4E" w:rsidRDefault="00621459" w:rsidP="0001377A">
      <w:pPr>
        <w:pStyle w:val="a5"/>
        <w:spacing w:before="0" w:after="0" w:line="240" w:lineRule="auto"/>
        <w:ind w:left="0" w:firstLine="426"/>
        <w:jc w:val="both"/>
        <w:rPr>
          <w:rFonts w:asciiTheme="majorHAnsi" w:hAnsiTheme="majorHAnsi"/>
          <w:i/>
          <w:sz w:val="28"/>
          <w:szCs w:val="28"/>
        </w:rPr>
      </w:pPr>
      <w:r w:rsidRPr="00621459">
        <w:rPr>
          <w:rFonts w:asciiTheme="majorHAnsi" w:hAnsiTheme="majorHAnsi"/>
          <w:sz w:val="28"/>
          <w:szCs w:val="28"/>
        </w:rPr>
        <w:t>ПРИМЕР: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756C4E" w:rsidRPr="00621459">
        <w:rPr>
          <w:rFonts w:asciiTheme="majorHAnsi" w:hAnsiTheme="majorHAnsi"/>
          <w:i/>
          <w:sz w:val="28"/>
          <w:szCs w:val="28"/>
        </w:rPr>
        <w:t>Воспитатель размышляет: «Каша, брошенная на пол, уже не каша, а грязь. Здесь теперь не пройти. И кому-то приходится дополнител</w:t>
      </w:r>
      <w:r w:rsidRPr="00621459">
        <w:rPr>
          <w:rFonts w:asciiTheme="majorHAnsi" w:hAnsiTheme="majorHAnsi"/>
          <w:i/>
          <w:sz w:val="28"/>
          <w:szCs w:val="28"/>
        </w:rPr>
        <w:t>ьно убирать…»</w:t>
      </w:r>
    </w:p>
    <w:p w:rsidR="002D12B7" w:rsidRPr="002D12B7" w:rsidRDefault="002D12B7" w:rsidP="00621459">
      <w:pPr>
        <w:pStyle w:val="a5"/>
        <w:spacing w:before="0" w:after="0" w:line="240" w:lineRule="auto"/>
        <w:ind w:left="284"/>
        <w:jc w:val="both"/>
        <w:rPr>
          <w:rFonts w:asciiTheme="majorHAnsi" w:hAnsiTheme="majorHAnsi"/>
          <w:sz w:val="16"/>
          <w:szCs w:val="16"/>
        </w:rPr>
      </w:pPr>
    </w:p>
    <w:p w:rsidR="00621459" w:rsidRDefault="00756C4E" w:rsidP="006859BF">
      <w:pPr>
        <w:pStyle w:val="a5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621459">
        <w:rPr>
          <w:rFonts w:asciiTheme="majorHAnsi" w:hAnsiTheme="majorHAnsi"/>
          <w:b/>
          <w:i/>
          <w:sz w:val="28"/>
          <w:szCs w:val="28"/>
        </w:rPr>
        <w:t>Четвертый шаг - «</w:t>
      </w:r>
      <w:proofErr w:type="spellStart"/>
      <w:r w:rsidRPr="00621459">
        <w:rPr>
          <w:rFonts w:asciiTheme="majorHAnsi" w:hAnsiTheme="majorHAnsi"/>
          <w:b/>
          <w:i/>
          <w:sz w:val="28"/>
          <w:szCs w:val="28"/>
        </w:rPr>
        <w:t>Аппелировать</w:t>
      </w:r>
      <w:proofErr w:type="spellEnd"/>
      <w:r w:rsidRPr="00621459">
        <w:rPr>
          <w:rFonts w:asciiTheme="majorHAnsi" w:hAnsiTheme="majorHAnsi"/>
          <w:b/>
          <w:i/>
          <w:sz w:val="28"/>
          <w:szCs w:val="28"/>
        </w:rPr>
        <w:t xml:space="preserve"> (обращаться) к разуму субъекта»</w:t>
      </w:r>
      <w:r w:rsidRPr="0062145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621459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621459">
        <w:rPr>
          <w:rFonts w:asciiTheme="majorHAnsi" w:hAnsiTheme="majorHAnsi"/>
          <w:sz w:val="28"/>
          <w:szCs w:val="28"/>
        </w:rPr>
        <w:t xml:space="preserve">парадигма « </w:t>
      </w:r>
      <w:r w:rsidRPr="00180C34">
        <w:rPr>
          <w:rFonts w:asciiTheme="majorHAnsi" w:hAnsiTheme="majorHAnsi"/>
          <w:i/>
          <w:sz w:val="28"/>
          <w:szCs w:val="28"/>
        </w:rPr>
        <w:t>Ч</w:t>
      </w:r>
      <w:r w:rsidR="00621459" w:rsidRPr="00180C34">
        <w:rPr>
          <w:rFonts w:asciiTheme="majorHAnsi" w:hAnsiTheme="majorHAnsi"/>
          <w:i/>
          <w:sz w:val="28"/>
          <w:szCs w:val="28"/>
        </w:rPr>
        <w:t>то вы думаете по этому поводу</w:t>
      </w:r>
      <w:r w:rsidR="00621459">
        <w:rPr>
          <w:rFonts w:asciiTheme="majorHAnsi" w:hAnsiTheme="majorHAnsi"/>
          <w:sz w:val="28"/>
          <w:szCs w:val="28"/>
        </w:rPr>
        <w:t>? и</w:t>
      </w:r>
      <w:r w:rsidRPr="00621459">
        <w:rPr>
          <w:rFonts w:asciiTheme="majorHAnsi" w:hAnsiTheme="majorHAnsi"/>
          <w:sz w:val="28"/>
          <w:szCs w:val="28"/>
        </w:rPr>
        <w:t xml:space="preserve">ли « </w:t>
      </w:r>
      <w:r w:rsidRPr="00180C34">
        <w:rPr>
          <w:rFonts w:asciiTheme="majorHAnsi" w:hAnsiTheme="majorHAnsi"/>
          <w:i/>
          <w:sz w:val="28"/>
          <w:szCs w:val="28"/>
        </w:rPr>
        <w:t>Что нам всем теперь делать</w:t>
      </w:r>
      <w:r w:rsidRPr="00621459">
        <w:rPr>
          <w:rFonts w:asciiTheme="majorHAnsi" w:hAnsiTheme="majorHAnsi"/>
          <w:sz w:val="28"/>
          <w:szCs w:val="28"/>
        </w:rPr>
        <w:t xml:space="preserve">?») Так как для педагога главным является не принудительное правильное поведение, а осознанное отношение, то этот шаг очень важен, хотя именно </w:t>
      </w:r>
      <w:r w:rsidR="00621459">
        <w:rPr>
          <w:rFonts w:asciiTheme="majorHAnsi" w:hAnsiTheme="majorHAnsi"/>
          <w:sz w:val="28"/>
          <w:szCs w:val="28"/>
        </w:rPr>
        <w:t xml:space="preserve">с него и нельзя было начинать.      </w:t>
      </w:r>
    </w:p>
    <w:p w:rsidR="00756C4E" w:rsidRDefault="00621459" w:rsidP="006859BF">
      <w:pPr>
        <w:pStyle w:val="a5"/>
        <w:spacing w:before="0" w:after="0" w:line="240" w:lineRule="auto"/>
        <w:ind w:left="0" w:firstLine="28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ПРИМЕР: </w:t>
      </w:r>
      <w:r w:rsidR="00756C4E" w:rsidRPr="00621459">
        <w:rPr>
          <w:rFonts w:asciiTheme="majorHAnsi" w:hAnsiTheme="majorHAnsi"/>
          <w:i/>
          <w:sz w:val="28"/>
          <w:szCs w:val="28"/>
        </w:rPr>
        <w:t>Воспитатель смотрит на р</w:t>
      </w:r>
      <w:r w:rsidRPr="00621459">
        <w:rPr>
          <w:rFonts w:asciiTheme="majorHAnsi" w:hAnsiTheme="majorHAnsi"/>
          <w:i/>
          <w:sz w:val="28"/>
          <w:szCs w:val="28"/>
        </w:rPr>
        <w:t>ебенка: «Я правильно размышляю?</w:t>
      </w:r>
      <w:r w:rsidR="002D12B7">
        <w:rPr>
          <w:rFonts w:asciiTheme="majorHAnsi" w:hAnsiTheme="majorHAnsi"/>
          <w:i/>
          <w:sz w:val="28"/>
          <w:szCs w:val="28"/>
        </w:rPr>
        <w:t xml:space="preserve"> </w:t>
      </w:r>
      <w:r w:rsidR="00756C4E" w:rsidRPr="00621459">
        <w:rPr>
          <w:rFonts w:asciiTheme="majorHAnsi" w:hAnsiTheme="majorHAnsi"/>
          <w:i/>
          <w:sz w:val="28"/>
          <w:szCs w:val="28"/>
        </w:rPr>
        <w:t>М</w:t>
      </w:r>
      <w:r w:rsidRPr="00621459">
        <w:rPr>
          <w:rFonts w:asciiTheme="majorHAnsi" w:hAnsiTheme="majorHAnsi"/>
          <w:i/>
          <w:sz w:val="28"/>
          <w:szCs w:val="28"/>
        </w:rPr>
        <w:t xml:space="preserve">ои опасения ты разделяешь?..» </w:t>
      </w:r>
    </w:p>
    <w:p w:rsidR="0001377A" w:rsidRPr="0001377A" w:rsidRDefault="0001377A" w:rsidP="002D12B7">
      <w:pPr>
        <w:pStyle w:val="a5"/>
        <w:spacing w:before="0" w:after="0" w:line="240" w:lineRule="auto"/>
        <w:ind w:left="284"/>
        <w:jc w:val="both"/>
        <w:rPr>
          <w:rFonts w:asciiTheme="majorHAnsi" w:hAnsiTheme="majorHAnsi"/>
          <w:i/>
          <w:sz w:val="16"/>
          <w:szCs w:val="16"/>
        </w:rPr>
      </w:pPr>
    </w:p>
    <w:p w:rsidR="00621459" w:rsidRDefault="00756C4E" w:rsidP="006859BF">
      <w:pPr>
        <w:pStyle w:val="a5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621459">
        <w:rPr>
          <w:rFonts w:asciiTheme="majorHAnsi" w:hAnsiTheme="majorHAnsi"/>
          <w:b/>
          <w:i/>
          <w:sz w:val="28"/>
          <w:szCs w:val="28"/>
        </w:rPr>
        <w:t>Пятый шаг – «Произвести положительное подкрепление»</w:t>
      </w:r>
      <w:r w:rsidRPr="00621459">
        <w:rPr>
          <w:rFonts w:asciiTheme="majorHAnsi" w:hAnsiTheme="majorHAnsi"/>
          <w:sz w:val="28"/>
          <w:szCs w:val="28"/>
        </w:rPr>
        <w:t xml:space="preserve"> (парадигма «</w:t>
      </w:r>
      <w:r w:rsidRPr="00180C34">
        <w:rPr>
          <w:rFonts w:asciiTheme="majorHAnsi" w:hAnsiTheme="majorHAnsi"/>
          <w:i/>
          <w:sz w:val="28"/>
          <w:szCs w:val="28"/>
        </w:rPr>
        <w:t>Приятно иметь дело с понимающими</w:t>
      </w:r>
      <w:r w:rsidRPr="00621459">
        <w:rPr>
          <w:rFonts w:asciiTheme="majorHAnsi" w:hAnsiTheme="majorHAnsi"/>
          <w:sz w:val="28"/>
          <w:szCs w:val="28"/>
        </w:rPr>
        <w:t>…» или «</w:t>
      </w:r>
      <w:r w:rsidRPr="00180C34">
        <w:rPr>
          <w:rFonts w:asciiTheme="majorHAnsi" w:hAnsiTheme="majorHAnsi"/>
          <w:i/>
          <w:sz w:val="28"/>
          <w:szCs w:val="28"/>
        </w:rPr>
        <w:t>Сразу видно разумного человека»</w:t>
      </w:r>
      <w:r w:rsidRPr="00621459">
        <w:rPr>
          <w:rFonts w:asciiTheme="majorHAnsi" w:hAnsiTheme="majorHAnsi"/>
          <w:sz w:val="28"/>
          <w:szCs w:val="28"/>
        </w:rPr>
        <w:t xml:space="preserve">) Хорошо поддержать «героя». </w:t>
      </w:r>
    </w:p>
    <w:p w:rsidR="00621459" w:rsidRDefault="00621459" w:rsidP="00621459">
      <w:pPr>
        <w:pStyle w:val="a5"/>
        <w:spacing w:before="0" w:after="0" w:line="240" w:lineRule="auto"/>
        <w:ind w:left="0" w:firstLine="426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ПРИМЕР: </w:t>
      </w:r>
      <w:r w:rsidR="00756C4E" w:rsidRPr="00621459">
        <w:rPr>
          <w:rFonts w:asciiTheme="majorHAnsi" w:hAnsiTheme="majorHAnsi"/>
          <w:i/>
          <w:sz w:val="28"/>
          <w:szCs w:val="28"/>
        </w:rPr>
        <w:t>Воспитатель кивает головой: «Вижу, все понимаешь. С такими людьми легко иметь дело…»</w:t>
      </w:r>
    </w:p>
    <w:p w:rsidR="00FA680B" w:rsidRDefault="00FA680B" w:rsidP="00621459">
      <w:pPr>
        <w:pStyle w:val="a5"/>
        <w:spacing w:before="0" w:after="0" w:line="240" w:lineRule="auto"/>
        <w:ind w:left="0" w:firstLine="426"/>
        <w:jc w:val="both"/>
        <w:rPr>
          <w:rFonts w:asciiTheme="majorHAnsi" w:hAnsiTheme="majorHAnsi"/>
          <w:i/>
          <w:sz w:val="28"/>
          <w:szCs w:val="28"/>
        </w:rPr>
      </w:pPr>
    </w:p>
    <w:p w:rsidR="00FA680B" w:rsidRDefault="00FA680B" w:rsidP="00621459">
      <w:pPr>
        <w:pStyle w:val="a5"/>
        <w:spacing w:before="0" w:after="0" w:line="240" w:lineRule="auto"/>
        <w:ind w:left="0" w:firstLine="426"/>
        <w:jc w:val="both"/>
        <w:rPr>
          <w:rFonts w:asciiTheme="majorHAnsi" w:hAnsiTheme="majorHAnsi"/>
          <w:i/>
          <w:sz w:val="28"/>
          <w:szCs w:val="28"/>
        </w:rPr>
      </w:pPr>
    </w:p>
    <w:p w:rsidR="00FA680B" w:rsidRDefault="00FA680B" w:rsidP="00621459">
      <w:pPr>
        <w:pStyle w:val="a5"/>
        <w:spacing w:before="0" w:after="0" w:line="240" w:lineRule="auto"/>
        <w:ind w:left="0" w:firstLine="426"/>
        <w:jc w:val="both"/>
        <w:rPr>
          <w:rFonts w:asciiTheme="majorHAnsi" w:hAnsiTheme="majorHAnsi"/>
          <w:i/>
          <w:sz w:val="28"/>
          <w:szCs w:val="28"/>
        </w:rPr>
      </w:pPr>
    </w:p>
    <w:p w:rsidR="0001377A" w:rsidRPr="0001377A" w:rsidRDefault="0001377A" w:rsidP="00621459">
      <w:pPr>
        <w:pStyle w:val="a5"/>
        <w:spacing w:before="0" w:after="0" w:line="240" w:lineRule="auto"/>
        <w:ind w:left="0" w:firstLine="426"/>
        <w:jc w:val="both"/>
        <w:rPr>
          <w:rFonts w:asciiTheme="majorHAnsi" w:hAnsiTheme="majorHAnsi"/>
          <w:sz w:val="16"/>
          <w:szCs w:val="16"/>
        </w:rPr>
      </w:pPr>
    </w:p>
    <w:p w:rsidR="00756C4E" w:rsidRPr="00621459" w:rsidRDefault="00756C4E" w:rsidP="00621459">
      <w:pPr>
        <w:pStyle w:val="a5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621459">
        <w:rPr>
          <w:rFonts w:asciiTheme="majorHAnsi" w:hAnsiTheme="majorHAnsi"/>
          <w:b/>
          <w:i/>
          <w:sz w:val="28"/>
          <w:szCs w:val="28"/>
        </w:rPr>
        <w:t>Шестой шаг – «Предложить помощь»</w:t>
      </w:r>
      <w:r w:rsidRPr="00621459">
        <w:rPr>
          <w:rFonts w:asciiTheme="majorHAnsi" w:hAnsiTheme="majorHAnsi"/>
          <w:sz w:val="28"/>
          <w:szCs w:val="28"/>
        </w:rPr>
        <w:t xml:space="preserve"> (парадигма «</w:t>
      </w:r>
      <w:r w:rsidRPr="00180C34">
        <w:rPr>
          <w:rFonts w:asciiTheme="majorHAnsi" w:hAnsiTheme="majorHAnsi"/>
          <w:i/>
          <w:sz w:val="28"/>
          <w:szCs w:val="28"/>
        </w:rPr>
        <w:t>Помощь нужна</w:t>
      </w:r>
      <w:r w:rsidRPr="00621459">
        <w:rPr>
          <w:rFonts w:asciiTheme="majorHAnsi" w:hAnsiTheme="majorHAnsi"/>
          <w:sz w:val="28"/>
          <w:szCs w:val="28"/>
        </w:rPr>
        <w:t>?» или «</w:t>
      </w:r>
      <w:r w:rsidRPr="00180C34">
        <w:rPr>
          <w:rFonts w:asciiTheme="majorHAnsi" w:hAnsiTheme="majorHAnsi"/>
          <w:i/>
          <w:sz w:val="28"/>
          <w:szCs w:val="28"/>
        </w:rPr>
        <w:t>Справишься сам или чем-то помочь?»</w:t>
      </w:r>
    </w:p>
    <w:p w:rsidR="00756C4E" w:rsidRPr="00621459" w:rsidRDefault="00756C4E" w:rsidP="00621459">
      <w:pPr>
        <w:pStyle w:val="a5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621459">
        <w:rPr>
          <w:rFonts w:asciiTheme="majorHAnsi" w:hAnsiTheme="majorHAnsi"/>
          <w:b/>
          <w:i/>
          <w:sz w:val="28"/>
          <w:szCs w:val="28"/>
        </w:rPr>
        <w:t xml:space="preserve">Седьмой шаг – «Произвести «Я-сообщение» </w:t>
      </w:r>
      <w:r w:rsidRPr="00621459">
        <w:rPr>
          <w:rFonts w:asciiTheme="majorHAnsi" w:hAnsiTheme="majorHAnsi"/>
          <w:sz w:val="28"/>
          <w:szCs w:val="28"/>
        </w:rPr>
        <w:t>(парадигма «</w:t>
      </w:r>
      <w:r w:rsidRPr="00180C34">
        <w:rPr>
          <w:rFonts w:asciiTheme="majorHAnsi" w:hAnsiTheme="majorHAnsi"/>
          <w:i/>
          <w:sz w:val="28"/>
          <w:szCs w:val="28"/>
        </w:rPr>
        <w:t>Я всегда думала, что…</w:t>
      </w:r>
      <w:r w:rsidRPr="00621459">
        <w:rPr>
          <w:rFonts w:asciiTheme="majorHAnsi" w:hAnsiTheme="majorHAnsi"/>
          <w:sz w:val="28"/>
          <w:szCs w:val="28"/>
        </w:rPr>
        <w:t>» или «</w:t>
      </w:r>
      <w:r w:rsidRPr="00180C34">
        <w:rPr>
          <w:rFonts w:asciiTheme="majorHAnsi" w:hAnsiTheme="majorHAnsi"/>
          <w:i/>
          <w:sz w:val="28"/>
          <w:szCs w:val="28"/>
        </w:rPr>
        <w:t>Мне всегда хорошо, когда люди могут разрешать проблемы…</w:t>
      </w:r>
      <w:r w:rsidRPr="00621459">
        <w:rPr>
          <w:rFonts w:asciiTheme="majorHAnsi" w:hAnsiTheme="majorHAnsi"/>
          <w:sz w:val="28"/>
          <w:szCs w:val="28"/>
        </w:rPr>
        <w:t>»).</w:t>
      </w:r>
    </w:p>
    <w:p w:rsidR="00756C4E" w:rsidRPr="00621459" w:rsidRDefault="00621459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ПРИМЕР: </w:t>
      </w:r>
      <w:r w:rsidR="00756C4E" w:rsidRPr="00621459">
        <w:rPr>
          <w:rFonts w:asciiTheme="majorHAnsi" w:hAnsiTheme="majorHAnsi"/>
          <w:i/>
          <w:sz w:val="28"/>
          <w:szCs w:val="28"/>
        </w:rPr>
        <w:t>Воспитатель выражает общее удовлетворение мимически и говорит: «Всем людям свойственно ошибаться, но главное – понимать ошибочные действия… Я уважа</w:t>
      </w:r>
      <w:r w:rsidRPr="00621459">
        <w:rPr>
          <w:rFonts w:asciiTheme="majorHAnsi" w:hAnsiTheme="majorHAnsi"/>
          <w:i/>
          <w:sz w:val="28"/>
          <w:szCs w:val="28"/>
        </w:rPr>
        <w:t>ю людей, способных это понять…»</w:t>
      </w:r>
      <w:r w:rsidR="00756C4E" w:rsidRPr="00621459">
        <w:rPr>
          <w:rFonts w:asciiTheme="majorHAnsi" w:hAnsiTheme="majorHAnsi"/>
          <w:i/>
          <w:sz w:val="28"/>
          <w:szCs w:val="28"/>
        </w:rPr>
        <w:t>.</w:t>
      </w:r>
    </w:p>
    <w:p w:rsidR="00621459" w:rsidRPr="00FA680B" w:rsidRDefault="00621459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sz w:val="16"/>
          <w:szCs w:val="16"/>
        </w:rPr>
      </w:pPr>
    </w:p>
    <w:p w:rsidR="00756C4E" w:rsidRPr="00621459" w:rsidRDefault="00756C4E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sz w:val="28"/>
          <w:szCs w:val="28"/>
        </w:rPr>
      </w:pPr>
      <w:r w:rsidRPr="00621459">
        <w:rPr>
          <w:rFonts w:asciiTheme="majorHAnsi" w:hAnsiTheme="majorHAnsi"/>
          <w:sz w:val="28"/>
          <w:szCs w:val="28"/>
        </w:rPr>
        <w:t>Семь операций – это шаги навстречу разуму ребенка, оказавшемуся в особом положении и потому неадекватно реагирующему на действительность.</w:t>
      </w:r>
    </w:p>
    <w:p w:rsidR="00756C4E" w:rsidRPr="00621459" w:rsidRDefault="00756C4E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sz w:val="28"/>
          <w:szCs w:val="28"/>
        </w:rPr>
      </w:pPr>
      <w:r w:rsidRPr="00621459">
        <w:rPr>
          <w:rFonts w:asciiTheme="majorHAnsi" w:hAnsiTheme="majorHAnsi"/>
          <w:sz w:val="28"/>
          <w:szCs w:val="28"/>
        </w:rPr>
        <w:t>Поднимать «на пьедестал» надо каждого ребенка. Особенно бережно и заботливо это следует делать по отношению к ребенку с осложненным поведением. Необходимо учитывать три аргумента в пользу правомерности безусловной любви к носителю осложненного поведения:</w:t>
      </w:r>
    </w:p>
    <w:p w:rsidR="00756C4E" w:rsidRPr="00621459" w:rsidRDefault="00756C4E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sz w:val="28"/>
          <w:szCs w:val="28"/>
        </w:rPr>
      </w:pPr>
      <w:r w:rsidRPr="00621459">
        <w:rPr>
          <w:rFonts w:asciiTheme="majorHAnsi" w:hAnsiTheme="majorHAnsi"/>
          <w:sz w:val="28"/>
          <w:szCs w:val="28"/>
        </w:rPr>
        <w:t>- человек как продукт времени и социальной среды всегда несет на себе ее негативные отпечатки;</w:t>
      </w:r>
    </w:p>
    <w:p w:rsidR="00756C4E" w:rsidRPr="00621459" w:rsidRDefault="00756C4E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sz w:val="28"/>
          <w:szCs w:val="28"/>
        </w:rPr>
      </w:pPr>
      <w:r w:rsidRPr="00621459">
        <w:rPr>
          <w:rFonts w:asciiTheme="majorHAnsi" w:hAnsiTheme="majorHAnsi"/>
          <w:sz w:val="28"/>
          <w:szCs w:val="28"/>
        </w:rPr>
        <w:t>- человек слаб и потому не всегда способен противостоять недостойным искушения натуры;</w:t>
      </w:r>
    </w:p>
    <w:p w:rsidR="00756C4E" w:rsidRPr="00621459" w:rsidRDefault="00756C4E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sz w:val="28"/>
          <w:szCs w:val="28"/>
        </w:rPr>
      </w:pPr>
      <w:r w:rsidRPr="00621459">
        <w:rPr>
          <w:rFonts w:asciiTheme="majorHAnsi" w:hAnsiTheme="majorHAnsi"/>
          <w:sz w:val="28"/>
          <w:szCs w:val="28"/>
        </w:rPr>
        <w:t>- дети и родители – представители разных поколений, всегда располагаются в поле неразрешимых противоречий.</w:t>
      </w:r>
    </w:p>
    <w:p w:rsidR="00F06120" w:rsidRDefault="00F06120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sz w:val="28"/>
          <w:szCs w:val="28"/>
        </w:rPr>
      </w:pPr>
    </w:p>
    <w:p w:rsidR="00621459" w:rsidRPr="002D12B7" w:rsidRDefault="00621459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i/>
          <w:sz w:val="28"/>
          <w:szCs w:val="28"/>
        </w:rPr>
      </w:pPr>
    </w:p>
    <w:p w:rsidR="002D12B7" w:rsidRPr="002D12B7" w:rsidRDefault="002D12B7" w:rsidP="002D12B7">
      <w:pPr>
        <w:spacing w:before="0" w:after="0"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12B7">
        <w:rPr>
          <w:rFonts w:ascii="Times New Roman" w:hAnsi="Times New Roman" w:cs="Times New Roman"/>
          <w:i/>
          <w:sz w:val="28"/>
          <w:szCs w:val="28"/>
        </w:rPr>
        <w:t>https://www.ya-roditel.ru/parents/base/experts/pochemu-nelzya-krichat-na-rebenka</w:t>
      </w:r>
    </w:p>
    <w:p w:rsidR="00621459" w:rsidRPr="00621459" w:rsidRDefault="00621459" w:rsidP="00621459">
      <w:pPr>
        <w:spacing w:before="0" w:after="0" w:line="240" w:lineRule="auto"/>
        <w:ind w:left="0" w:firstLine="425"/>
        <w:jc w:val="both"/>
        <w:rPr>
          <w:rFonts w:asciiTheme="majorHAnsi" w:hAnsiTheme="majorHAnsi"/>
          <w:sz w:val="28"/>
          <w:szCs w:val="28"/>
        </w:rPr>
      </w:pPr>
    </w:p>
    <w:sectPr w:rsidR="00621459" w:rsidRPr="00621459" w:rsidSect="006214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6D91"/>
    <w:multiLevelType w:val="hybridMultilevel"/>
    <w:tmpl w:val="A14EDF8E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4E"/>
    <w:rsid w:val="0001377A"/>
    <w:rsid w:val="000146D1"/>
    <w:rsid w:val="00180C34"/>
    <w:rsid w:val="001C03B1"/>
    <w:rsid w:val="002D12B7"/>
    <w:rsid w:val="0034562C"/>
    <w:rsid w:val="00621459"/>
    <w:rsid w:val="006438B7"/>
    <w:rsid w:val="006859BF"/>
    <w:rsid w:val="006A6B93"/>
    <w:rsid w:val="00756C4E"/>
    <w:rsid w:val="00817467"/>
    <w:rsid w:val="00C35908"/>
    <w:rsid w:val="00EC6487"/>
    <w:rsid w:val="00ED0907"/>
    <w:rsid w:val="00F06120"/>
    <w:rsid w:val="00FA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20"/>
  </w:style>
  <w:style w:type="paragraph" w:styleId="1">
    <w:name w:val="heading 1"/>
    <w:basedOn w:val="a"/>
    <w:link w:val="10"/>
    <w:uiPriority w:val="9"/>
    <w:qFormat/>
    <w:rsid w:val="00756C4E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C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C4E"/>
    <w:rPr>
      <w:b/>
      <w:bCs/>
    </w:rPr>
  </w:style>
  <w:style w:type="paragraph" w:styleId="a5">
    <w:name w:val="List Paragraph"/>
    <w:basedOn w:val="a"/>
    <w:uiPriority w:val="34"/>
    <w:qFormat/>
    <w:rsid w:val="00621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2020-06-08T06:34:00Z</cp:lastPrinted>
  <dcterms:created xsi:type="dcterms:W3CDTF">2022-01-27T06:43:00Z</dcterms:created>
  <dcterms:modified xsi:type="dcterms:W3CDTF">2022-01-27T06:43:00Z</dcterms:modified>
</cp:coreProperties>
</file>