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9" w:rsidRPr="008B742F" w:rsidRDefault="00BE1899" w:rsidP="00BE1899">
      <w:pPr>
        <w:jc w:val="center"/>
        <w:rPr>
          <w:b/>
        </w:rPr>
      </w:pPr>
      <w:r w:rsidRPr="008B742F">
        <w:rPr>
          <w:b/>
        </w:rPr>
        <w:t xml:space="preserve">Муниципальное общеобразовательное учреждение </w:t>
      </w:r>
    </w:p>
    <w:p w:rsidR="00BE1899" w:rsidRPr="008B742F" w:rsidRDefault="00BE1899" w:rsidP="00BE1899">
      <w:pPr>
        <w:jc w:val="center"/>
        <w:rPr>
          <w:b/>
        </w:rPr>
      </w:pPr>
      <w:r w:rsidRPr="008B742F">
        <w:rPr>
          <w:b/>
        </w:rPr>
        <w:t>Фоминская средняя школа   Тутаевского муниципального района</w:t>
      </w:r>
    </w:p>
    <w:p w:rsidR="00BE1899" w:rsidRPr="008B742F" w:rsidRDefault="00BE1899" w:rsidP="00BE1899">
      <w:pPr>
        <w:jc w:val="center"/>
        <w:rPr>
          <w:b/>
        </w:rPr>
      </w:pPr>
    </w:p>
    <w:p w:rsidR="00BE1899" w:rsidRDefault="00BE1899" w:rsidP="00BE1899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719"/>
        <w:tblOverlap w:val="never"/>
        <w:tblW w:w="1105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3828"/>
        <w:gridCol w:w="3260"/>
      </w:tblGrid>
      <w:tr w:rsidR="00DE4ECB" w:rsidRPr="008B742F" w:rsidTr="00DE4ECB">
        <w:trPr>
          <w:trHeight w:val="287"/>
        </w:trPr>
        <w:tc>
          <w:tcPr>
            <w:tcW w:w="3969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>Рассмотрено:</w:t>
            </w:r>
          </w:p>
        </w:tc>
        <w:tc>
          <w:tcPr>
            <w:tcW w:w="3828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>Согласовано:</w:t>
            </w:r>
          </w:p>
        </w:tc>
        <w:tc>
          <w:tcPr>
            <w:tcW w:w="3260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>Утверждено:</w:t>
            </w:r>
          </w:p>
        </w:tc>
      </w:tr>
      <w:tr w:rsidR="00DE4ECB" w:rsidRPr="008B742F" w:rsidTr="00DE4ECB">
        <w:trPr>
          <w:trHeight w:val="343"/>
        </w:trPr>
        <w:tc>
          <w:tcPr>
            <w:tcW w:w="3969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spacing w:before="51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>Руководитель ШМО</w:t>
            </w:r>
          </w:p>
        </w:tc>
        <w:tc>
          <w:tcPr>
            <w:tcW w:w="3828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spacing w:before="5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spacing w:before="51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 xml:space="preserve">Директор МОУ Фоминской СШ </w:t>
            </w:r>
          </w:p>
        </w:tc>
      </w:tr>
      <w:tr w:rsidR="00DE4ECB" w:rsidRPr="008B742F" w:rsidTr="00DE4ECB">
        <w:trPr>
          <w:trHeight w:val="344"/>
        </w:trPr>
        <w:tc>
          <w:tcPr>
            <w:tcW w:w="3969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tabs>
                <w:tab w:val="left" w:pos="951"/>
              </w:tabs>
              <w:spacing w:before="53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  <w:u w:val="single"/>
              </w:rPr>
              <w:tab/>
              <w:t>(Ф.И.О.)</w:t>
            </w:r>
          </w:p>
        </w:tc>
        <w:tc>
          <w:tcPr>
            <w:tcW w:w="3828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tabs>
                <w:tab w:val="left" w:pos="1251"/>
              </w:tabs>
              <w:spacing w:before="5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tabs>
                <w:tab w:val="left" w:pos="951"/>
              </w:tabs>
              <w:spacing w:before="53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  <w:u w:val="single"/>
              </w:rPr>
              <w:tab/>
            </w:r>
            <w:r w:rsidRPr="008B742F">
              <w:rPr>
                <w:rFonts w:eastAsia="Calibri"/>
                <w:sz w:val="24"/>
                <w:szCs w:val="24"/>
              </w:rPr>
              <w:t>Л.Н. Мохова</w:t>
            </w:r>
          </w:p>
        </w:tc>
      </w:tr>
      <w:tr w:rsidR="00DE4ECB" w:rsidRPr="008B742F" w:rsidTr="00DE4ECB">
        <w:trPr>
          <w:trHeight w:val="344"/>
        </w:trPr>
        <w:tc>
          <w:tcPr>
            <w:tcW w:w="3969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spacing w:before="5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заседания ШМО № _____</w:t>
            </w:r>
          </w:p>
        </w:tc>
        <w:tc>
          <w:tcPr>
            <w:tcW w:w="3828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spacing w:before="52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>Прот</w:t>
            </w:r>
            <w:r>
              <w:rPr>
                <w:rFonts w:eastAsia="Calibri"/>
                <w:sz w:val="24"/>
                <w:szCs w:val="24"/>
              </w:rPr>
              <w:t>окол заседания ШМС № ___</w:t>
            </w:r>
          </w:p>
        </w:tc>
        <w:tc>
          <w:tcPr>
            <w:tcW w:w="3260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spacing w:before="52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 xml:space="preserve">Приказ по школе № </w:t>
            </w:r>
            <w:r w:rsidRPr="008B742F">
              <w:rPr>
                <w:rFonts w:eastAsia="Calibri"/>
                <w:w w:val="99"/>
                <w:sz w:val="24"/>
                <w:szCs w:val="24"/>
                <w:u w:val="single"/>
              </w:rPr>
              <w:t>___________</w:t>
            </w:r>
          </w:p>
        </w:tc>
      </w:tr>
      <w:tr w:rsidR="00DE4ECB" w:rsidRPr="008B742F" w:rsidTr="00DE4ECB">
        <w:trPr>
          <w:trHeight w:val="405"/>
        </w:trPr>
        <w:tc>
          <w:tcPr>
            <w:tcW w:w="3969" w:type="dxa"/>
            <w:shd w:val="clear" w:color="auto" w:fill="auto"/>
          </w:tcPr>
          <w:p w:rsidR="00DE4ECB" w:rsidRPr="008B742F" w:rsidRDefault="00DE4ECB" w:rsidP="00DE4ECB">
            <w:pPr>
              <w:pStyle w:val="TableParagraph"/>
              <w:spacing w:before="53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>от «</w:t>
            </w:r>
            <w:r w:rsidRPr="008B742F">
              <w:rPr>
                <w:rFonts w:eastAsia="Calibri"/>
                <w:sz w:val="24"/>
                <w:szCs w:val="24"/>
                <w:u w:val="single"/>
              </w:rPr>
              <w:t xml:space="preserve"> ___</w:t>
            </w:r>
            <w:r w:rsidRPr="008B742F">
              <w:rPr>
                <w:rFonts w:eastAsia="Calibri"/>
                <w:sz w:val="24"/>
                <w:szCs w:val="24"/>
              </w:rPr>
              <w:t>» _</w:t>
            </w:r>
            <w:r w:rsidRPr="008B742F">
              <w:rPr>
                <w:rFonts w:eastAsia="Calibri"/>
                <w:sz w:val="24"/>
                <w:szCs w:val="24"/>
                <w:u w:val="single"/>
              </w:rPr>
              <w:t xml:space="preserve"> августа</w:t>
            </w:r>
            <w:r w:rsidRPr="008B742F">
              <w:rPr>
                <w:rFonts w:eastAsia="Calibri"/>
                <w:sz w:val="24"/>
                <w:szCs w:val="24"/>
              </w:rPr>
              <w:t>_ 2022 г.</w:t>
            </w:r>
          </w:p>
        </w:tc>
        <w:tc>
          <w:tcPr>
            <w:tcW w:w="3828" w:type="dxa"/>
            <w:shd w:val="clear" w:color="auto" w:fill="auto"/>
          </w:tcPr>
          <w:p w:rsidR="00DE4ECB" w:rsidRPr="008B742F" w:rsidRDefault="00DE4ECB" w:rsidP="002466F7">
            <w:pPr>
              <w:pStyle w:val="TableParagraph"/>
              <w:spacing w:before="53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>от «</w:t>
            </w:r>
            <w:r w:rsidRPr="008B742F">
              <w:rPr>
                <w:rFonts w:eastAsia="Calibri"/>
                <w:sz w:val="24"/>
                <w:szCs w:val="24"/>
                <w:u w:val="single"/>
              </w:rPr>
              <w:t xml:space="preserve"> _____</w:t>
            </w:r>
            <w:r w:rsidRPr="008B742F">
              <w:rPr>
                <w:rFonts w:eastAsia="Calibri"/>
                <w:sz w:val="24"/>
                <w:szCs w:val="24"/>
              </w:rPr>
              <w:t>» _</w:t>
            </w:r>
            <w:r w:rsidRPr="008B742F">
              <w:rPr>
                <w:rFonts w:eastAsia="Calibri"/>
                <w:sz w:val="24"/>
                <w:szCs w:val="24"/>
                <w:u w:val="single"/>
              </w:rPr>
              <w:t xml:space="preserve"> августа</w:t>
            </w:r>
            <w:r w:rsidRPr="008B742F">
              <w:rPr>
                <w:rFonts w:eastAsia="Calibri"/>
                <w:sz w:val="24"/>
                <w:szCs w:val="24"/>
              </w:rPr>
              <w:t>_ 202</w:t>
            </w:r>
            <w:r w:rsidR="002466F7">
              <w:rPr>
                <w:rFonts w:eastAsia="Calibri"/>
                <w:sz w:val="24"/>
                <w:szCs w:val="24"/>
              </w:rPr>
              <w:t>3</w:t>
            </w:r>
            <w:r w:rsidRPr="008B742F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DE4ECB" w:rsidRPr="008B742F" w:rsidRDefault="00DE4ECB" w:rsidP="002466F7">
            <w:pPr>
              <w:pStyle w:val="TableParagraph"/>
              <w:spacing w:before="53"/>
              <w:rPr>
                <w:rFonts w:eastAsia="Calibri"/>
                <w:sz w:val="24"/>
                <w:szCs w:val="24"/>
              </w:rPr>
            </w:pPr>
            <w:r w:rsidRPr="008B742F">
              <w:rPr>
                <w:rFonts w:eastAsia="Calibri"/>
                <w:sz w:val="24"/>
                <w:szCs w:val="24"/>
              </w:rPr>
              <w:t>от «</w:t>
            </w:r>
            <w:r w:rsidRPr="008B742F">
              <w:rPr>
                <w:rFonts w:eastAsia="Calibri"/>
                <w:sz w:val="24"/>
                <w:szCs w:val="24"/>
                <w:u w:val="single"/>
              </w:rPr>
              <w:t xml:space="preserve"> ___</w:t>
            </w:r>
            <w:r w:rsidRPr="008B742F">
              <w:rPr>
                <w:rFonts w:eastAsia="Calibri"/>
                <w:sz w:val="24"/>
                <w:szCs w:val="24"/>
              </w:rPr>
              <w:t>» _</w:t>
            </w:r>
            <w:r w:rsidRPr="008B742F">
              <w:rPr>
                <w:rFonts w:eastAsia="Calibri"/>
                <w:sz w:val="24"/>
                <w:szCs w:val="24"/>
                <w:u w:val="single"/>
              </w:rPr>
              <w:t xml:space="preserve"> августа</w:t>
            </w:r>
            <w:r w:rsidRPr="008B742F">
              <w:rPr>
                <w:rFonts w:eastAsia="Calibri"/>
                <w:sz w:val="24"/>
                <w:szCs w:val="24"/>
              </w:rPr>
              <w:t>_ 202</w:t>
            </w:r>
            <w:r w:rsidR="002466F7">
              <w:rPr>
                <w:rFonts w:eastAsia="Calibri"/>
                <w:sz w:val="24"/>
                <w:szCs w:val="24"/>
              </w:rPr>
              <w:t>3</w:t>
            </w:r>
            <w:r w:rsidRPr="008B742F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DE4ECB" w:rsidRPr="008B742F" w:rsidRDefault="00DE4ECB" w:rsidP="00BE1899">
      <w:pPr>
        <w:jc w:val="center"/>
        <w:rPr>
          <w:b/>
        </w:rPr>
      </w:pPr>
    </w:p>
    <w:p w:rsidR="00BE1899" w:rsidRPr="008B742F" w:rsidRDefault="00BE1899" w:rsidP="00BE1899">
      <w:pPr>
        <w:jc w:val="center"/>
        <w:rPr>
          <w:b/>
        </w:rPr>
      </w:pPr>
    </w:p>
    <w:p w:rsidR="00BE1899" w:rsidRPr="008B742F" w:rsidRDefault="00BE1899" w:rsidP="00BE1899">
      <w:pPr>
        <w:jc w:val="center"/>
        <w:rPr>
          <w:b/>
        </w:rPr>
      </w:pPr>
    </w:p>
    <w:p w:rsidR="00BE1899" w:rsidRPr="008B742F" w:rsidRDefault="00BE1899" w:rsidP="00BE1899">
      <w:pPr>
        <w:jc w:val="center"/>
        <w:rPr>
          <w:b/>
        </w:rPr>
      </w:pPr>
    </w:p>
    <w:p w:rsidR="00BE1899" w:rsidRDefault="00BE1899" w:rsidP="00BE1899">
      <w:pPr>
        <w:spacing w:before="90"/>
        <w:ind w:left="4261" w:right="3393"/>
        <w:jc w:val="center"/>
        <w:rPr>
          <w:b/>
        </w:rPr>
      </w:pPr>
    </w:p>
    <w:p w:rsidR="00DE4ECB" w:rsidRDefault="00DE4ECB" w:rsidP="00BE1899">
      <w:pPr>
        <w:spacing w:before="90"/>
        <w:ind w:left="4261" w:right="3393"/>
        <w:jc w:val="center"/>
        <w:rPr>
          <w:b/>
        </w:rPr>
      </w:pPr>
    </w:p>
    <w:p w:rsidR="00BE1899" w:rsidRDefault="00BE1899" w:rsidP="00BE1899">
      <w:pPr>
        <w:spacing w:before="90"/>
        <w:ind w:left="4261" w:right="3393"/>
        <w:jc w:val="center"/>
        <w:rPr>
          <w:b/>
        </w:rPr>
      </w:pPr>
    </w:p>
    <w:p w:rsidR="00BE1899" w:rsidRPr="008B742F" w:rsidRDefault="00BE1899" w:rsidP="00BE1899">
      <w:pPr>
        <w:spacing w:before="90"/>
        <w:ind w:left="4261" w:right="3393"/>
        <w:jc w:val="center"/>
        <w:rPr>
          <w:b/>
        </w:rPr>
      </w:pPr>
    </w:p>
    <w:p w:rsidR="00BE1899" w:rsidRPr="008B742F" w:rsidRDefault="00BE1899" w:rsidP="00BE1899">
      <w:pPr>
        <w:spacing w:before="90"/>
        <w:ind w:left="3828" w:right="3393"/>
        <w:jc w:val="center"/>
        <w:rPr>
          <w:b/>
        </w:rPr>
      </w:pPr>
      <w:r w:rsidRPr="008B742F">
        <w:rPr>
          <w:b/>
        </w:rPr>
        <w:t>РАБОЧАЯ ПРОГРАММА</w:t>
      </w:r>
    </w:p>
    <w:p w:rsidR="00BE1899" w:rsidRPr="008B742F" w:rsidRDefault="00BE1899" w:rsidP="00BE1899">
      <w:pPr>
        <w:pStyle w:val="a7"/>
        <w:rPr>
          <w:b/>
        </w:rPr>
      </w:pPr>
    </w:p>
    <w:p w:rsidR="00BE1899" w:rsidRPr="008B742F" w:rsidRDefault="00BE1899" w:rsidP="00BE1899">
      <w:pPr>
        <w:pStyle w:val="a7"/>
        <w:rPr>
          <w:b/>
        </w:rPr>
      </w:pPr>
    </w:p>
    <w:p w:rsidR="00BE1899" w:rsidRDefault="00BE1899" w:rsidP="00BE1899">
      <w:pPr>
        <w:pStyle w:val="a7"/>
        <w:rPr>
          <w:b/>
        </w:rPr>
      </w:pPr>
    </w:p>
    <w:p w:rsidR="00DE4ECB" w:rsidRPr="008B742F" w:rsidRDefault="00DE4ECB" w:rsidP="00BE1899">
      <w:pPr>
        <w:pStyle w:val="a7"/>
        <w:rPr>
          <w:b/>
        </w:rPr>
      </w:pPr>
    </w:p>
    <w:p w:rsidR="00BE1899" w:rsidRPr="008B742F" w:rsidRDefault="00BE1899" w:rsidP="00BE1899">
      <w:pPr>
        <w:pStyle w:val="a7"/>
        <w:rPr>
          <w:b/>
        </w:rPr>
      </w:pPr>
    </w:p>
    <w:p w:rsidR="00BE1899" w:rsidRPr="008B742F" w:rsidRDefault="00BE1899" w:rsidP="00BE1899">
      <w:pPr>
        <w:pStyle w:val="a7"/>
        <w:rPr>
          <w:b/>
        </w:rPr>
      </w:pPr>
    </w:p>
    <w:p w:rsidR="00BE1899" w:rsidRPr="008B742F" w:rsidRDefault="00BE1899" w:rsidP="00BE1899">
      <w:pPr>
        <w:tabs>
          <w:tab w:val="left" w:pos="6468"/>
        </w:tabs>
        <w:rPr>
          <w:b/>
        </w:rPr>
      </w:pPr>
      <w:r w:rsidRPr="008B742F">
        <w:t xml:space="preserve">Попредмету:                       </w:t>
      </w:r>
      <w:r>
        <w:rPr>
          <w:b/>
        </w:rPr>
        <w:t>ОСНОВЫ ФИНАНСОВОЙ ГРАМОТНОСТИ</w:t>
      </w:r>
    </w:p>
    <w:p w:rsidR="00BE1899" w:rsidRPr="008B742F" w:rsidRDefault="00BE1899" w:rsidP="00BE1899">
      <w:pPr>
        <w:pStyle w:val="a7"/>
      </w:pPr>
    </w:p>
    <w:p w:rsidR="00BE1899" w:rsidRPr="008B742F" w:rsidRDefault="00BE1899" w:rsidP="00BE1899">
      <w:pPr>
        <w:tabs>
          <w:tab w:val="left" w:pos="6468"/>
        </w:tabs>
        <w:rPr>
          <w:b/>
        </w:rPr>
      </w:pPr>
      <w:r w:rsidRPr="008B742F">
        <w:t xml:space="preserve">Предметнаяобласть        </w:t>
      </w:r>
      <w:r w:rsidRPr="008B742F">
        <w:rPr>
          <w:b/>
        </w:rPr>
        <w:t>ОБЩЕСТВЕННЫЕ НАУКИ</w:t>
      </w:r>
    </w:p>
    <w:p w:rsidR="00BE1899" w:rsidRPr="008B742F" w:rsidRDefault="00BE1899" w:rsidP="00BE1899">
      <w:pPr>
        <w:pStyle w:val="a7"/>
        <w:spacing w:before="2"/>
      </w:pPr>
    </w:p>
    <w:p w:rsidR="00BE1899" w:rsidRPr="008B742F" w:rsidRDefault="00BE1899" w:rsidP="00BE1899">
      <w:pPr>
        <w:tabs>
          <w:tab w:val="left" w:pos="6468"/>
        </w:tabs>
        <w:rPr>
          <w:b/>
        </w:rPr>
      </w:pPr>
      <w:r w:rsidRPr="008B742F">
        <w:t xml:space="preserve">Ступеньобразования:         </w:t>
      </w:r>
      <w:r w:rsidR="0021042C" w:rsidRPr="0021042C">
        <w:rPr>
          <w:b/>
        </w:rPr>
        <w:t>СРЕДНЕЕ</w:t>
      </w:r>
      <w:r w:rsidRPr="008B742F">
        <w:rPr>
          <w:b/>
        </w:rPr>
        <w:t xml:space="preserve"> ОБЩЕЕ ОБРАЗОВАНИЕ</w:t>
      </w:r>
    </w:p>
    <w:p w:rsidR="00BE1899" w:rsidRPr="008B742F" w:rsidRDefault="00BE1899" w:rsidP="00BE1899">
      <w:pPr>
        <w:pStyle w:val="a7"/>
        <w:spacing w:before="11"/>
      </w:pPr>
    </w:p>
    <w:p w:rsidR="00BE1899" w:rsidRPr="008B742F" w:rsidRDefault="00BE1899" w:rsidP="00BE1899">
      <w:pPr>
        <w:tabs>
          <w:tab w:val="left" w:pos="6468"/>
        </w:tabs>
        <w:rPr>
          <w:b/>
        </w:rPr>
      </w:pPr>
      <w:r w:rsidRPr="008B742F">
        <w:t xml:space="preserve">Уровеньизучения                </w:t>
      </w:r>
      <w:r w:rsidRPr="008B742F">
        <w:rPr>
          <w:b/>
        </w:rPr>
        <w:t>БАЗОВЫЙ</w:t>
      </w:r>
    </w:p>
    <w:p w:rsidR="00BE1899" w:rsidRPr="008B742F" w:rsidRDefault="00BE1899" w:rsidP="00BE1899">
      <w:pPr>
        <w:pStyle w:val="a7"/>
        <w:spacing w:before="11"/>
      </w:pPr>
    </w:p>
    <w:p w:rsidR="00BE1899" w:rsidRPr="008B742F" w:rsidRDefault="00BE1899" w:rsidP="00BE1899">
      <w:pPr>
        <w:tabs>
          <w:tab w:val="left" w:pos="6468"/>
        </w:tabs>
      </w:pPr>
      <w:r w:rsidRPr="008B742F">
        <w:t xml:space="preserve">Срокиосвоения:                    </w:t>
      </w:r>
      <w:r w:rsidRPr="00BE1899">
        <w:rPr>
          <w:b/>
        </w:rPr>
        <w:t>2</w:t>
      </w:r>
      <w:r w:rsidRPr="008B742F">
        <w:rPr>
          <w:b/>
        </w:rPr>
        <w:t xml:space="preserve"> ГОДА</w:t>
      </w:r>
    </w:p>
    <w:p w:rsidR="00BE1899" w:rsidRPr="008B742F" w:rsidRDefault="00BE1899" w:rsidP="00BE1899">
      <w:pPr>
        <w:pStyle w:val="a7"/>
        <w:spacing w:before="2"/>
      </w:pPr>
    </w:p>
    <w:p w:rsidR="00BE1899" w:rsidRPr="008B742F" w:rsidRDefault="00BE1899" w:rsidP="00BE1899">
      <w:pPr>
        <w:ind w:left="5954" w:hanging="5954"/>
        <w:rPr>
          <w:b/>
        </w:rPr>
      </w:pPr>
      <w:r w:rsidRPr="008B742F">
        <w:t xml:space="preserve">Составитель                         </w:t>
      </w:r>
      <w:r w:rsidRPr="008B742F">
        <w:rPr>
          <w:b/>
        </w:rPr>
        <w:t>ОКСЕМ К.В., УЧИТЕЛЬ ИСТОРИИ И ОБЩЕСТВОЗНАНИЯ</w:t>
      </w:r>
    </w:p>
    <w:p w:rsidR="00BE1899" w:rsidRDefault="00BE1899" w:rsidP="00E562AB">
      <w:pPr>
        <w:jc w:val="center"/>
        <w:rPr>
          <w:b/>
          <w:bCs/>
          <w:sz w:val="28"/>
          <w:szCs w:val="28"/>
        </w:rPr>
      </w:pPr>
    </w:p>
    <w:p w:rsidR="00BE1899" w:rsidRDefault="00BE1899" w:rsidP="00E562AB">
      <w:pPr>
        <w:jc w:val="center"/>
        <w:rPr>
          <w:b/>
          <w:bCs/>
          <w:sz w:val="28"/>
          <w:szCs w:val="28"/>
        </w:rPr>
      </w:pPr>
    </w:p>
    <w:p w:rsidR="00BE1899" w:rsidRDefault="00BE1899" w:rsidP="00DE4ECB">
      <w:pPr>
        <w:rPr>
          <w:b/>
          <w:bCs/>
          <w:sz w:val="28"/>
          <w:szCs w:val="28"/>
        </w:rPr>
      </w:pPr>
    </w:p>
    <w:p w:rsidR="00BE1899" w:rsidRDefault="00BE1899" w:rsidP="00E562AB">
      <w:pPr>
        <w:jc w:val="center"/>
        <w:rPr>
          <w:b/>
          <w:bCs/>
          <w:sz w:val="28"/>
          <w:szCs w:val="28"/>
        </w:rPr>
      </w:pPr>
    </w:p>
    <w:p w:rsidR="00DE4ECB" w:rsidRPr="00413724" w:rsidRDefault="00DE4ECB" w:rsidP="00DE4ECB">
      <w:pPr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  <w:r w:rsidRPr="00413724">
        <w:rPr>
          <w:b/>
          <w:bCs/>
          <w:color w:val="000000"/>
          <w:sz w:val="28"/>
        </w:rPr>
        <w:lastRenderedPageBreak/>
        <w:t>ПОЯСНИТЕЛЬНАЯ ЗАПИСКА.</w:t>
      </w:r>
    </w:p>
    <w:p w:rsidR="00DE4ECB" w:rsidRPr="00413724" w:rsidRDefault="00DE4ECB" w:rsidP="00DE4ECB">
      <w:pPr>
        <w:pStyle w:val="af3"/>
        <w:ind w:firstLine="567"/>
        <w:jc w:val="both"/>
        <w:rPr>
          <w:rFonts w:ascii="Times New Roman" w:hAnsi="Times New Roman"/>
          <w:sz w:val="28"/>
          <w:szCs w:val="24"/>
        </w:rPr>
      </w:pPr>
      <w:r w:rsidRPr="00413724">
        <w:rPr>
          <w:rFonts w:ascii="Times New Roman" w:hAnsi="Times New Roman"/>
          <w:sz w:val="28"/>
          <w:szCs w:val="24"/>
        </w:rPr>
        <w:t xml:space="preserve">Рабочая программа разработана в соответствии с ФГОС </w:t>
      </w:r>
      <w:r w:rsidR="0078397E">
        <w:rPr>
          <w:rFonts w:ascii="Times New Roman" w:hAnsi="Times New Roman"/>
          <w:sz w:val="28"/>
          <w:szCs w:val="24"/>
        </w:rPr>
        <w:t>С</w:t>
      </w:r>
      <w:r w:rsidRPr="00413724">
        <w:rPr>
          <w:rFonts w:ascii="Times New Roman" w:hAnsi="Times New Roman"/>
          <w:sz w:val="28"/>
          <w:szCs w:val="24"/>
        </w:rPr>
        <w:t>ОО (утвержденным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 N 35915), от 31 декабря 2015 г. N 1577 (зарегистрирован Министерством юстиции Российской Федерации 2 февраля 2016 г. N 40937),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</w:t>
      </w:r>
    </w:p>
    <w:p w:rsidR="00DE4ECB" w:rsidRPr="00413724" w:rsidRDefault="00DE4ECB" w:rsidP="00DE4ECB">
      <w:pPr>
        <w:pStyle w:val="af3"/>
        <w:ind w:firstLine="567"/>
        <w:jc w:val="both"/>
        <w:rPr>
          <w:rFonts w:ascii="Times New Roman" w:hAnsi="Times New Roman"/>
          <w:sz w:val="28"/>
          <w:szCs w:val="24"/>
        </w:rPr>
      </w:pPr>
      <w:r w:rsidRPr="00413724">
        <w:rPr>
          <w:rFonts w:ascii="Times New Roman" w:hAnsi="Times New Roman"/>
          <w:sz w:val="28"/>
          <w:szCs w:val="24"/>
        </w:rPr>
        <w:t xml:space="preserve">Данная рабочая программа  является приложением к ООП </w:t>
      </w:r>
      <w:r w:rsidR="0078397E">
        <w:rPr>
          <w:rFonts w:ascii="Times New Roman" w:hAnsi="Times New Roman"/>
          <w:sz w:val="28"/>
          <w:szCs w:val="24"/>
        </w:rPr>
        <w:t>С</w:t>
      </w:r>
      <w:r w:rsidRPr="00413724">
        <w:rPr>
          <w:rFonts w:ascii="Times New Roman" w:hAnsi="Times New Roman"/>
          <w:sz w:val="28"/>
          <w:szCs w:val="24"/>
        </w:rPr>
        <w:t>ОО, утвержденной приказом директора от 18.03. 2021  № 27а/01-10.</w:t>
      </w:r>
    </w:p>
    <w:p w:rsidR="00DE4ECB" w:rsidRPr="00413724" w:rsidRDefault="00DE4ECB" w:rsidP="00DE4ECB">
      <w:pPr>
        <w:pStyle w:val="a5"/>
        <w:ind w:left="0" w:firstLine="567"/>
        <w:rPr>
          <w:sz w:val="28"/>
        </w:rPr>
      </w:pPr>
      <w:r w:rsidRPr="00413724">
        <w:rPr>
          <w:sz w:val="28"/>
        </w:rPr>
        <w:t>Рабочая программа ориентирована на учебник:</w:t>
      </w:r>
    </w:p>
    <w:p w:rsidR="00DE4ECB" w:rsidRPr="00413724" w:rsidRDefault="00DE4ECB" w:rsidP="00DE4ECB">
      <w:pPr>
        <w:jc w:val="both"/>
        <w:rPr>
          <w:color w:val="000000"/>
          <w:sz w:val="28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262"/>
        <w:gridCol w:w="1653"/>
        <w:gridCol w:w="894"/>
        <w:gridCol w:w="1289"/>
        <w:gridCol w:w="1840"/>
      </w:tblGrid>
      <w:tr w:rsidR="00DE4ECB" w:rsidRPr="00413724" w:rsidTr="00FA707C">
        <w:trPr>
          <w:jc w:val="center"/>
        </w:trPr>
        <w:tc>
          <w:tcPr>
            <w:tcW w:w="1843" w:type="dxa"/>
          </w:tcPr>
          <w:p w:rsidR="00DE4ECB" w:rsidRPr="00413724" w:rsidRDefault="00DE4ECB" w:rsidP="00FA707C">
            <w:pPr>
              <w:rPr>
                <w:sz w:val="28"/>
              </w:rPr>
            </w:pPr>
            <w:r w:rsidRPr="00413724">
              <w:rPr>
                <w:sz w:val="28"/>
              </w:rPr>
              <w:t>Порядковый номер учебника в Федеральном перечне</w:t>
            </w:r>
          </w:p>
        </w:tc>
        <w:tc>
          <w:tcPr>
            <w:tcW w:w="2026" w:type="dxa"/>
          </w:tcPr>
          <w:p w:rsidR="00DE4ECB" w:rsidRPr="00413724" w:rsidRDefault="00DE4ECB" w:rsidP="00FA707C">
            <w:pPr>
              <w:rPr>
                <w:sz w:val="28"/>
              </w:rPr>
            </w:pPr>
            <w:r w:rsidRPr="00413724">
              <w:rPr>
                <w:sz w:val="28"/>
              </w:rPr>
              <w:t>Автор/Авторский коллектив</w:t>
            </w:r>
          </w:p>
        </w:tc>
        <w:tc>
          <w:tcPr>
            <w:tcW w:w="1529" w:type="dxa"/>
          </w:tcPr>
          <w:p w:rsidR="00DE4ECB" w:rsidRPr="00413724" w:rsidRDefault="00DE4ECB" w:rsidP="00FA707C">
            <w:pPr>
              <w:rPr>
                <w:sz w:val="28"/>
              </w:rPr>
            </w:pPr>
            <w:r w:rsidRPr="00413724">
              <w:rPr>
                <w:sz w:val="28"/>
              </w:rPr>
              <w:t>Название учебника</w:t>
            </w:r>
          </w:p>
        </w:tc>
        <w:tc>
          <w:tcPr>
            <w:tcW w:w="0" w:type="auto"/>
          </w:tcPr>
          <w:p w:rsidR="00DE4ECB" w:rsidRPr="00413724" w:rsidRDefault="00DE4ECB" w:rsidP="00FA707C">
            <w:pPr>
              <w:rPr>
                <w:sz w:val="28"/>
              </w:rPr>
            </w:pPr>
            <w:r w:rsidRPr="00413724">
              <w:rPr>
                <w:sz w:val="28"/>
              </w:rPr>
              <w:t>Класс</w:t>
            </w:r>
          </w:p>
        </w:tc>
        <w:tc>
          <w:tcPr>
            <w:tcW w:w="0" w:type="auto"/>
          </w:tcPr>
          <w:p w:rsidR="00DE4ECB" w:rsidRPr="00413724" w:rsidRDefault="00DE4ECB" w:rsidP="00FA707C">
            <w:pPr>
              <w:rPr>
                <w:sz w:val="28"/>
              </w:rPr>
            </w:pPr>
            <w:r w:rsidRPr="00413724">
              <w:rPr>
                <w:sz w:val="28"/>
              </w:rPr>
              <w:t>Издатель учебника</w:t>
            </w:r>
          </w:p>
        </w:tc>
        <w:tc>
          <w:tcPr>
            <w:tcW w:w="1653" w:type="dxa"/>
          </w:tcPr>
          <w:p w:rsidR="00DE4ECB" w:rsidRPr="00413724" w:rsidRDefault="00DE4ECB" w:rsidP="00FA707C">
            <w:pPr>
              <w:rPr>
                <w:sz w:val="28"/>
              </w:rPr>
            </w:pPr>
            <w:r w:rsidRPr="00413724">
              <w:rPr>
                <w:sz w:val="28"/>
              </w:rPr>
              <w:t>Нормативный документ</w:t>
            </w:r>
          </w:p>
        </w:tc>
      </w:tr>
      <w:tr w:rsidR="00DE4ECB" w:rsidRPr="00413724" w:rsidTr="00FA707C">
        <w:trPr>
          <w:jc w:val="center"/>
        </w:trPr>
        <w:tc>
          <w:tcPr>
            <w:tcW w:w="1843" w:type="dxa"/>
          </w:tcPr>
          <w:p w:rsidR="00DE4ECB" w:rsidRPr="00413724" w:rsidRDefault="00DE4ECB" w:rsidP="00DE4ECB">
            <w:pPr>
              <w:contextualSpacing/>
              <w:rPr>
                <w:sz w:val="28"/>
              </w:rPr>
            </w:pPr>
          </w:p>
          <w:p w:rsidR="00DE4ECB" w:rsidRPr="00413724" w:rsidRDefault="00DE4ECB" w:rsidP="00FA707C">
            <w:pPr>
              <w:contextualSpacing/>
              <w:rPr>
                <w:sz w:val="28"/>
              </w:rPr>
            </w:pPr>
          </w:p>
        </w:tc>
        <w:tc>
          <w:tcPr>
            <w:tcW w:w="2026" w:type="dxa"/>
          </w:tcPr>
          <w:p w:rsidR="00DE4ECB" w:rsidRPr="00413724" w:rsidRDefault="00DE4ECB" w:rsidP="00FA707C">
            <w:pPr>
              <w:rPr>
                <w:color w:val="000000"/>
                <w:sz w:val="28"/>
              </w:rPr>
            </w:pPr>
            <w:r w:rsidRPr="00413724">
              <w:rPr>
                <w:color w:val="000000"/>
                <w:sz w:val="28"/>
              </w:rPr>
              <w:t>Ю. В. Брехова, А. П. Алмосов, Д. Ю. Завьялов.</w:t>
            </w:r>
          </w:p>
        </w:tc>
        <w:tc>
          <w:tcPr>
            <w:tcW w:w="1529" w:type="dxa"/>
          </w:tcPr>
          <w:p w:rsidR="00DE4ECB" w:rsidRPr="00413724" w:rsidRDefault="00DE4ECB" w:rsidP="00FA707C">
            <w:pPr>
              <w:rPr>
                <w:sz w:val="28"/>
              </w:rPr>
            </w:pPr>
            <w:r w:rsidRPr="00413724">
              <w:rPr>
                <w:sz w:val="28"/>
              </w:rPr>
              <w:t>Финансовая грамотность</w:t>
            </w:r>
          </w:p>
        </w:tc>
        <w:tc>
          <w:tcPr>
            <w:tcW w:w="0" w:type="auto"/>
          </w:tcPr>
          <w:p w:rsidR="00DE4ECB" w:rsidRPr="00413724" w:rsidRDefault="00DE4ECB" w:rsidP="00FA707C">
            <w:pPr>
              <w:rPr>
                <w:sz w:val="28"/>
              </w:rPr>
            </w:pPr>
            <w:r w:rsidRPr="00413724">
              <w:rPr>
                <w:sz w:val="28"/>
              </w:rPr>
              <w:t>10-11</w:t>
            </w:r>
          </w:p>
          <w:p w:rsidR="00DE4ECB" w:rsidRPr="00413724" w:rsidRDefault="00DE4ECB" w:rsidP="00FA707C">
            <w:pPr>
              <w:rPr>
                <w:sz w:val="28"/>
              </w:rPr>
            </w:pPr>
          </w:p>
          <w:p w:rsidR="00DE4ECB" w:rsidRPr="00413724" w:rsidRDefault="00DE4ECB" w:rsidP="00FA707C">
            <w:pPr>
              <w:rPr>
                <w:sz w:val="28"/>
              </w:rPr>
            </w:pPr>
          </w:p>
          <w:p w:rsidR="00DE4ECB" w:rsidRPr="00413724" w:rsidRDefault="00DE4ECB" w:rsidP="00FA707C">
            <w:pPr>
              <w:rPr>
                <w:sz w:val="28"/>
              </w:rPr>
            </w:pPr>
          </w:p>
          <w:p w:rsidR="00DE4ECB" w:rsidRPr="00413724" w:rsidRDefault="00DE4ECB" w:rsidP="00FA707C">
            <w:pPr>
              <w:rPr>
                <w:sz w:val="28"/>
              </w:rPr>
            </w:pPr>
          </w:p>
          <w:p w:rsidR="00DE4ECB" w:rsidRPr="00413724" w:rsidRDefault="00DE4ECB" w:rsidP="00FA707C">
            <w:pPr>
              <w:rPr>
                <w:sz w:val="28"/>
              </w:rPr>
            </w:pPr>
          </w:p>
          <w:p w:rsidR="00DE4ECB" w:rsidRPr="00413724" w:rsidRDefault="00DE4ECB" w:rsidP="00FA707C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DE4ECB" w:rsidRPr="00413724" w:rsidRDefault="00DE4ECB" w:rsidP="00DE4ECB">
            <w:pPr>
              <w:rPr>
                <w:sz w:val="28"/>
              </w:rPr>
            </w:pPr>
            <w:r w:rsidRPr="00413724">
              <w:rPr>
                <w:sz w:val="28"/>
              </w:rPr>
              <w:t>ООО ВАКО</w:t>
            </w:r>
          </w:p>
        </w:tc>
        <w:tc>
          <w:tcPr>
            <w:tcW w:w="1653" w:type="dxa"/>
          </w:tcPr>
          <w:p w:rsidR="00DE4ECB" w:rsidRPr="00413724" w:rsidRDefault="00DE4ECB" w:rsidP="00FA707C">
            <w:pPr>
              <w:rPr>
                <w:sz w:val="28"/>
              </w:rPr>
            </w:pPr>
          </w:p>
        </w:tc>
      </w:tr>
    </w:tbl>
    <w:p w:rsidR="00DE4ECB" w:rsidRDefault="00DE4ECB" w:rsidP="003136EA">
      <w:pPr>
        <w:pStyle w:val="Style17"/>
        <w:widowControl/>
        <w:spacing w:before="154"/>
        <w:jc w:val="both"/>
        <w:rPr>
          <w:rStyle w:val="FontStyle55"/>
          <w:rFonts w:ascii="Times New Roman" w:hAnsi="Times New Roman" w:cs="Times New Roman"/>
          <w:color w:val="000000"/>
          <w:sz w:val="28"/>
          <w:szCs w:val="24"/>
        </w:rPr>
      </w:pPr>
    </w:p>
    <w:p w:rsidR="000F721D" w:rsidRPr="00413724" w:rsidRDefault="003136EA" w:rsidP="00413724">
      <w:pPr>
        <w:pStyle w:val="af1"/>
        <w:shd w:val="clear" w:color="auto" w:fill="FFFFFF"/>
        <w:spacing w:before="0" w:beforeAutospacing="0" w:after="150"/>
        <w:ind w:firstLine="567"/>
        <w:rPr>
          <w:color w:val="000000"/>
          <w:sz w:val="28"/>
        </w:rPr>
      </w:pPr>
      <w:r w:rsidRPr="003136EA">
        <w:rPr>
          <w:color w:val="000000"/>
          <w:sz w:val="28"/>
        </w:rPr>
        <w:t>Рабочая программа курса «Финансовая грамота» составлена на основе авторской программы</w:t>
      </w:r>
      <w:r w:rsidR="0078397E">
        <w:rPr>
          <w:color w:val="000000"/>
          <w:sz w:val="28"/>
        </w:rPr>
        <w:t xml:space="preserve"> </w:t>
      </w:r>
      <w:r w:rsidRPr="003136EA">
        <w:rPr>
          <w:color w:val="000000"/>
          <w:sz w:val="28"/>
        </w:rPr>
        <w:t>Финансовая грамотность: учебная программа. 10–11 классы общеобразоват. орг. / Ю. В. Брехова, А. П. Алмосов, Д. Ю. Завьялов. — М.: ВИТА-ПРЕСС, 2014.</w:t>
      </w:r>
    </w:p>
    <w:p w:rsidR="000F721D" w:rsidRPr="001E2A90" w:rsidRDefault="000F721D" w:rsidP="00E562AB">
      <w:pPr>
        <w:pStyle w:val="2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2A90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образования (класс): среднее</w:t>
      </w:r>
      <w:r w:rsidRPr="001E2A90">
        <w:rPr>
          <w:rFonts w:ascii="Times New Roman" w:hAnsi="Times New Roman" w:cs="Times New Roman"/>
          <w:sz w:val="28"/>
          <w:szCs w:val="28"/>
        </w:rPr>
        <w:t xml:space="preserve"> общее образование,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1E2A9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F721D" w:rsidRPr="001E2A90" w:rsidRDefault="000F721D" w:rsidP="00E562AB">
      <w:pPr>
        <w:tabs>
          <w:tab w:val="left" w:pos="960"/>
        </w:tabs>
        <w:jc w:val="both"/>
        <w:rPr>
          <w:sz w:val="28"/>
          <w:szCs w:val="28"/>
        </w:rPr>
      </w:pPr>
    </w:p>
    <w:p w:rsidR="000F721D" w:rsidRDefault="000F721D" w:rsidP="00E562AB">
      <w:pPr>
        <w:tabs>
          <w:tab w:val="left" w:pos="960"/>
        </w:tabs>
        <w:jc w:val="both"/>
        <w:rPr>
          <w:sz w:val="28"/>
          <w:szCs w:val="28"/>
        </w:rPr>
      </w:pPr>
      <w:r w:rsidRPr="001E2A90">
        <w:rPr>
          <w:sz w:val="28"/>
          <w:szCs w:val="28"/>
        </w:rPr>
        <w:t xml:space="preserve">Количество часов: </w:t>
      </w:r>
      <w:r>
        <w:rPr>
          <w:sz w:val="28"/>
          <w:szCs w:val="28"/>
        </w:rPr>
        <w:t>10 класс 34 часа</w:t>
      </w:r>
      <w:r w:rsidRPr="001E2A90">
        <w:rPr>
          <w:sz w:val="28"/>
          <w:szCs w:val="28"/>
        </w:rPr>
        <w:t xml:space="preserve">, в неделю </w:t>
      </w:r>
      <w:r>
        <w:rPr>
          <w:sz w:val="28"/>
          <w:szCs w:val="28"/>
        </w:rPr>
        <w:t>1 час</w:t>
      </w:r>
    </w:p>
    <w:p w:rsidR="000F721D" w:rsidRPr="000F721D" w:rsidRDefault="000F721D" w:rsidP="00E562AB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11 класс 34 часа, в неделю 1 час</w:t>
      </w:r>
    </w:p>
    <w:p w:rsidR="009E5D75" w:rsidRPr="00B56A92" w:rsidRDefault="009E5D75" w:rsidP="00E562AB">
      <w:pPr>
        <w:pStyle w:val="af1"/>
        <w:spacing w:after="0" w:line="360" w:lineRule="auto"/>
        <w:jc w:val="center"/>
        <w:rPr>
          <w:sz w:val="28"/>
          <w:szCs w:val="28"/>
        </w:rPr>
      </w:pPr>
      <w:r w:rsidRPr="00B56A92">
        <w:rPr>
          <w:b/>
          <w:bCs/>
          <w:sz w:val="28"/>
          <w:szCs w:val="28"/>
        </w:rPr>
        <w:t>Актуальность образовательной программы.</w:t>
      </w:r>
    </w:p>
    <w:p w:rsidR="009E5D75" w:rsidRPr="00B56A92" w:rsidRDefault="009E5D75" w:rsidP="00E562AB">
      <w:pPr>
        <w:ind w:firstLine="708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В настоящее время финансовый аспект является одним из ведущих аспектов жизнедеятельности человека, он затрагивает практически все сферы </w:t>
      </w:r>
      <w:r w:rsidRPr="00B56A92">
        <w:rPr>
          <w:sz w:val="28"/>
          <w:szCs w:val="28"/>
        </w:rPr>
        <w:lastRenderedPageBreak/>
        <w:t xml:space="preserve">жизнедеятельности современного человека. Каждый человек на протяжении всей своей жизни вынужден решать финансовые вопросы, принимать решения в области формирования личных доходов и осуществления личных расходов. Финансовая грамотность в XXI веке представляет собой важнейшую компетенцию современного человека, она так же жизненно важна для каждого человека, как и умение писать и считать. Финансовая грамотность помогает домохозяйствам эффективно планировать и использовать личный бюджет, принимать решения в области личных финансов, исходя из своих долгосрочных интересов, избегать излишней личной задолженности, ориентироваться в сложных услугах и продуктах, предлагаемых финансовыми институтами, распознавать угрозы и снижать риски мошенничества со стороны потенциально недобросовестных участников рынка. </w:t>
      </w:r>
    </w:p>
    <w:p w:rsidR="009E5D75" w:rsidRPr="00B56A92" w:rsidRDefault="009E5D75" w:rsidP="00E562A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56A92">
        <w:rPr>
          <w:b/>
          <w:bCs/>
          <w:color w:val="000000"/>
          <w:sz w:val="28"/>
          <w:szCs w:val="28"/>
        </w:rPr>
        <w:t xml:space="preserve">Цель программы:  </w:t>
      </w:r>
      <w:r w:rsidRPr="00B56A92">
        <w:rPr>
          <w:sz w:val="28"/>
          <w:szCs w:val="28"/>
        </w:rPr>
        <w:t>формирование у учащихся 10–11 классов необходимых знаний, умений и   навыков для принятия рациональных финансовых решений в сфере управления личными финансами.</w:t>
      </w:r>
    </w:p>
    <w:p w:rsidR="009E5D75" w:rsidRPr="00B56A92" w:rsidRDefault="009E5D75" w:rsidP="00E562AB">
      <w:pPr>
        <w:pStyle w:val="af1"/>
        <w:spacing w:after="0" w:line="360" w:lineRule="auto"/>
        <w:jc w:val="both"/>
        <w:rPr>
          <w:b/>
          <w:bCs/>
          <w:sz w:val="28"/>
          <w:szCs w:val="28"/>
        </w:rPr>
      </w:pPr>
      <w:r w:rsidRPr="00B56A92">
        <w:rPr>
          <w:b/>
          <w:bCs/>
          <w:color w:val="000000"/>
          <w:sz w:val="28"/>
          <w:szCs w:val="28"/>
        </w:rPr>
        <w:t xml:space="preserve">Задачи программы: </w:t>
      </w:r>
    </w:p>
    <w:p w:rsidR="009E5D75" w:rsidRPr="00B56A92" w:rsidRDefault="009E5D75" w:rsidP="00E562AB">
      <w:pPr>
        <w:numPr>
          <w:ilvl w:val="0"/>
          <w:numId w:val="30"/>
        </w:numPr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благосостояния; </w:t>
      </w:r>
    </w:p>
    <w:p w:rsidR="009E5D75" w:rsidRPr="00B56A92" w:rsidRDefault="009E5D75" w:rsidP="00E562AB">
      <w:pPr>
        <w:numPr>
          <w:ilvl w:val="0"/>
          <w:numId w:val="30"/>
        </w:numPr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:rsidR="009E5D75" w:rsidRPr="00B56A92" w:rsidRDefault="009E5D75" w:rsidP="00E562AB">
      <w:pPr>
        <w:numPr>
          <w:ilvl w:val="0"/>
          <w:numId w:val="30"/>
        </w:numPr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усвоение обобщенных способов проектирования и планирования действий при решении финансовых задач. </w:t>
      </w:r>
    </w:p>
    <w:p w:rsidR="00642316" w:rsidRPr="00B56A92" w:rsidRDefault="00642316" w:rsidP="00E562AB">
      <w:pPr>
        <w:ind w:left="360"/>
        <w:jc w:val="both"/>
        <w:rPr>
          <w:sz w:val="28"/>
          <w:szCs w:val="28"/>
        </w:rPr>
      </w:pPr>
    </w:p>
    <w:p w:rsidR="00642316" w:rsidRPr="00B56A92" w:rsidRDefault="00642316" w:rsidP="00E562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Планируемые результаты обучения</w:t>
      </w:r>
    </w:p>
    <w:p w:rsidR="00642316" w:rsidRPr="00797079" w:rsidRDefault="00642316" w:rsidP="00E562AB">
      <w:pPr>
        <w:autoSpaceDE w:val="0"/>
        <w:autoSpaceDN w:val="0"/>
        <w:adjustRightInd w:val="0"/>
        <w:jc w:val="both"/>
        <w:rPr>
          <w:b/>
          <w:bCs/>
          <w:sz w:val="32"/>
          <w:szCs w:val="28"/>
        </w:rPr>
      </w:pPr>
    </w:p>
    <w:p w:rsidR="00642316" w:rsidRPr="00797079" w:rsidRDefault="00797079" w:rsidP="00797079">
      <w:pPr>
        <w:ind w:left="-284" w:firstLine="709"/>
        <w:jc w:val="both"/>
        <w:rPr>
          <w:color w:val="000000"/>
          <w:sz w:val="28"/>
          <w:szCs w:val="20"/>
        </w:rPr>
      </w:pPr>
      <w:r w:rsidRPr="00797079">
        <w:rPr>
          <w:rStyle w:val="af2"/>
          <w:b w:val="0"/>
          <w:color w:val="000000"/>
          <w:sz w:val="28"/>
          <w:szCs w:val="20"/>
          <w:shd w:val="clear" w:color="auto" w:fill="FFFFFF"/>
        </w:rPr>
        <w:t xml:space="preserve">Рабочая программа сформирована с учетом рабочей программы воспитания, призвана обеспечить достижение </w:t>
      </w:r>
      <w:r w:rsidRPr="00797079">
        <w:rPr>
          <w:rStyle w:val="af2"/>
          <w:color w:val="000000"/>
          <w:sz w:val="28"/>
          <w:szCs w:val="20"/>
          <w:u w:val="single"/>
          <w:shd w:val="clear" w:color="auto" w:fill="FFFFFF"/>
        </w:rPr>
        <w:t>личностных результатов</w:t>
      </w:r>
      <w:r w:rsidRPr="00797079">
        <w:rPr>
          <w:rStyle w:val="af2"/>
          <w:color w:val="000000"/>
          <w:sz w:val="28"/>
          <w:szCs w:val="20"/>
          <w:shd w:val="clear" w:color="auto" w:fill="FFFFFF"/>
        </w:rPr>
        <w:t>:</w:t>
      </w:r>
    </w:p>
    <w:p w:rsidR="000B6BDB" w:rsidRPr="000B6BDB" w:rsidRDefault="000B6BDB" w:rsidP="000B6BDB">
      <w:pPr>
        <w:autoSpaceDE w:val="0"/>
        <w:autoSpaceDN w:val="0"/>
        <w:adjustRightInd w:val="0"/>
        <w:rPr>
          <w:rFonts w:ascii="Symbol" w:hAnsi="Symbol" w:cs="Symbol"/>
          <w:color w:val="000000"/>
        </w:rPr>
      </w:pPr>
    </w:p>
    <w:p w:rsidR="000B6BDB" w:rsidRDefault="000B6BDB" w:rsidP="000B6BDB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0B6BDB">
        <w:rPr>
          <w:color w:val="000000"/>
          <w:sz w:val="28"/>
          <w:szCs w:val="23"/>
        </w:rPr>
        <w:t xml:space="preserve">способность к самостоятельным решениям в области управления личными финансами </w:t>
      </w:r>
    </w:p>
    <w:p w:rsidR="000B6BDB" w:rsidRDefault="000B6BDB" w:rsidP="000B6BDB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0B6BDB">
        <w:rPr>
          <w:color w:val="000000"/>
          <w:sz w:val="28"/>
          <w:szCs w:val="23"/>
        </w:rPr>
        <w:t xml:space="preserve">сформированность сознательного, активного и ответственного поведения на финансовом рынке: поведения личности, уважающей закон, осознающий свою ответственность за решения, принимаемые в процессе взаимодействия с финансовыми институтами </w:t>
      </w:r>
    </w:p>
    <w:p w:rsidR="000B6BDB" w:rsidRDefault="000B6BDB" w:rsidP="000B6BDB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0B6BDB">
        <w:rPr>
          <w:color w:val="000000"/>
          <w:sz w:val="28"/>
          <w:szCs w:val="23"/>
        </w:rPr>
        <w:t xml:space="preserve">понимание прав и обязанностей в сфере управления личными финансами </w:t>
      </w:r>
    </w:p>
    <w:p w:rsidR="000B6BDB" w:rsidRDefault="000B6BDB" w:rsidP="000B6BDB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0B6BDB">
        <w:rPr>
          <w:color w:val="000000"/>
          <w:sz w:val="28"/>
          <w:szCs w:val="23"/>
        </w:rPr>
        <w:t xml:space="preserve">готовность вести диалог с членами семьи, представителями финансовых институтов по вопросам управления личными финансами, достигать в нем взаимопонимания </w:t>
      </w:r>
    </w:p>
    <w:p w:rsidR="000B6BDB" w:rsidRDefault="000B6BDB" w:rsidP="000B6BDB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0B6BDB">
        <w:rPr>
          <w:color w:val="000000"/>
          <w:sz w:val="28"/>
          <w:szCs w:val="23"/>
        </w:rPr>
        <w:lastRenderedPageBreak/>
        <w:t xml:space="preserve">готовность и способность к финансовому образованию и самообразованию во взрослой жизни </w:t>
      </w:r>
    </w:p>
    <w:p w:rsidR="000B6BDB" w:rsidRDefault="000B6BDB" w:rsidP="000B6BDB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0B6BDB">
        <w:rPr>
          <w:color w:val="000000"/>
          <w:sz w:val="28"/>
          <w:szCs w:val="23"/>
        </w:rPr>
        <w:t xml:space="preserve">сознательное отношение к непрерывному финансовому образованию как условию достижения финансового благополучия </w:t>
      </w:r>
    </w:p>
    <w:p w:rsidR="000B6BDB" w:rsidRPr="000B6BDB" w:rsidRDefault="000B6BDB" w:rsidP="000B6BDB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с</w:t>
      </w:r>
      <w:r w:rsidRPr="000B6BDB">
        <w:rPr>
          <w:color w:val="000000"/>
          <w:sz w:val="28"/>
          <w:szCs w:val="23"/>
        </w:rPr>
        <w:t xml:space="preserve">пособность обучающегося осуществлять коммуникативную деятельность со сверстниками и педагогом в рамках занятий. </w:t>
      </w:r>
    </w:p>
    <w:p w:rsidR="00642316" w:rsidRPr="00B56A92" w:rsidRDefault="00642316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B6BDB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i/>
          <w:iCs/>
          <w:color w:val="000000"/>
          <w:sz w:val="28"/>
          <w:szCs w:val="28"/>
        </w:rPr>
        <w:t xml:space="preserve">Метапредметные результаты </w:t>
      </w:r>
      <w:r w:rsidRPr="000B6BDB">
        <w:rPr>
          <w:color w:val="000000"/>
          <w:sz w:val="28"/>
          <w:szCs w:val="28"/>
        </w:rPr>
        <w:t xml:space="preserve">изучения обществознания представлены тремя группами универсальных учебных действий (УУД).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b/>
          <w:bCs/>
          <w:color w:val="000000"/>
          <w:sz w:val="28"/>
          <w:szCs w:val="28"/>
        </w:rPr>
        <w:t xml:space="preserve">1. Регулятивные универсальные учебные действия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b/>
          <w:bCs/>
          <w:color w:val="000000"/>
          <w:sz w:val="28"/>
          <w:szCs w:val="28"/>
        </w:rPr>
        <w:t xml:space="preserve">Выпускник научится: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самостоятельно определять финансовые цели, задавать параметры и критерии, по которым можно определить, что цель достигнута;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организовывать эффективный поиск ресурсов, необходимых для достижения поставленной цели;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сопоставлять полученный результат деятельности с поставленной заранее целью.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b/>
          <w:bCs/>
          <w:color w:val="000000"/>
          <w:sz w:val="28"/>
          <w:szCs w:val="28"/>
        </w:rPr>
        <w:t xml:space="preserve">2. Познавательные универсальные учебные действия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b/>
          <w:bCs/>
          <w:color w:val="000000"/>
          <w:sz w:val="28"/>
          <w:szCs w:val="28"/>
        </w:rPr>
        <w:t xml:space="preserve">Выпускник научится: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менять и удерживать разные позиции в познавательной деятельности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владеть умением решать практические финансовые задачи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владеть информацией финансового характера, своевременный анализ и адаптация к собственным потребностям,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определять стратегические цели в области управления личными финансами;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уметь ставить стратегические задачи для достижения личных финансовых целей;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планировать использовать различные инструменты в процессе реализации стратегических целей и тактических задач в области управления личными финансами;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подбирать альтернативные пути достижения поставленных целей и решения задач;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 </w:t>
      </w: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BDB">
        <w:rPr>
          <w:color w:val="000000"/>
          <w:sz w:val="28"/>
          <w:szCs w:val="28"/>
        </w:rPr>
        <w:t xml:space="preserve">– анализ и интерпретация финансовой информации из различных источников. </w:t>
      </w: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  <w:r w:rsidRPr="000B6BDB">
        <w:rPr>
          <w:b/>
          <w:bCs/>
          <w:sz w:val="28"/>
          <w:szCs w:val="28"/>
        </w:rPr>
        <w:t xml:space="preserve">3. Коммуникативные универсальные учебные действия </w:t>
      </w: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  <w:r w:rsidRPr="000B6BDB">
        <w:rPr>
          <w:b/>
          <w:bCs/>
          <w:sz w:val="28"/>
          <w:szCs w:val="28"/>
        </w:rPr>
        <w:t xml:space="preserve">Выпускник научится: </w:t>
      </w: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  <w:r w:rsidRPr="000B6BDB">
        <w:rPr>
          <w:sz w:val="28"/>
          <w:szCs w:val="28"/>
        </w:rP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  <w:r w:rsidRPr="000B6BDB">
        <w:rPr>
          <w:sz w:val="28"/>
          <w:szCs w:val="28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  <w:r w:rsidRPr="000B6BDB">
        <w:rPr>
          <w:sz w:val="28"/>
          <w:szCs w:val="28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  <w:r w:rsidRPr="000B6BDB">
        <w:rPr>
          <w:sz w:val="28"/>
          <w:szCs w:val="28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</w:p>
    <w:p w:rsidR="000B6BDB" w:rsidRPr="000B6BDB" w:rsidRDefault="000B6BDB" w:rsidP="000B6BDB">
      <w:pPr>
        <w:autoSpaceDE w:val="0"/>
        <w:autoSpaceDN w:val="0"/>
        <w:adjustRightInd w:val="0"/>
        <w:rPr>
          <w:sz w:val="28"/>
          <w:szCs w:val="28"/>
        </w:rPr>
      </w:pPr>
      <w:r w:rsidRPr="000B6BDB">
        <w:rPr>
          <w:sz w:val="28"/>
          <w:szCs w:val="28"/>
        </w:rPr>
        <w:t xml:space="preserve"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0B6BDB" w:rsidRDefault="000B6BDB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BDB" w:rsidRPr="00330524" w:rsidRDefault="000B6BDB" w:rsidP="000B6BDB">
      <w:pPr>
        <w:autoSpaceDE w:val="0"/>
        <w:autoSpaceDN w:val="0"/>
        <w:adjustRightInd w:val="0"/>
        <w:jc w:val="center"/>
        <w:rPr>
          <w:color w:val="000000"/>
          <w:sz w:val="28"/>
          <w:szCs w:val="23"/>
        </w:rPr>
      </w:pPr>
      <w:r w:rsidRPr="00330524">
        <w:rPr>
          <w:b/>
          <w:bCs/>
          <w:color w:val="000000"/>
          <w:sz w:val="28"/>
          <w:szCs w:val="23"/>
        </w:rPr>
        <w:t>Планируемые результаты освоения учебного предмета</w:t>
      </w:r>
    </w:p>
    <w:p w:rsidR="000B6BDB" w:rsidRPr="00330524" w:rsidRDefault="000B6BDB" w:rsidP="000B6BDB">
      <w:pPr>
        <w:autoSpaceDE w:val="0"/>
        <w:autoSpaceDN w:val="0"/>
        <w:adjustRightInd w:val="0"/>
        <w:jc w:val="center"/>
        <w:rPr>
          <w:color w:val="000000"/>
          <w:sz w:val="28"/>
          <w:szCs w:val="23"/>
        </w:rPr>
      </w:pPr>
      <w:r w:rsidRPr="00330524">
        <w:rPr>
          <w:b/>
          <w:bCs/>
          <w:color w:val="000000"/>
          <w:sz w:val="28"/>
          <w:szCs w:val="23"/>
        </w:rPr>
        <w:t>Предметные результаты</w:t>
      </w:r>
    </w:p>
    <w:p w:rsidR="000B6BDB" w:rsidRPr="00330524" w:rsidRDefault="000B6BDB" w:rsidP="000B6BDB">
      <w:p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В результате изучения элективного курса </w:t>
      </w:r>
      <w:r w:rsidRPr="00330524">
        <w:rPr>
          <w:b/>
          <w:bCs/>
          <w:color w:val="000000"/>
          <w:sz w:val="28"/>
          <w:szCs w:val="23"/>
        </w:rPr>
        <w:t xml:space="preserve">выпускник научится: </w:t>
      </w:r>
    </w:p>
    <w:p w:rsidR="000B6BDB" w:rsidRPr="00330524" w:rsidRDefault="000B6BDB" w:rsidP="000B6BDB">
      <w:pPr>
        <w:autoSpaceDE w:val="0"/>
        <w:autoSpaceDN w:val="0"/>
        <w:adjustRightInd w:val="0"/>
        <w:rPr>
          <w:color w:val="000000"/>
          <w:sz w:val="28"/>
          <w:szCs w:val="23"/>
        </w:rPr>
      </w:pP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Владеть базовыми понятиями курса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раскрывать взаимосвязь экономики с другими сферами жизни общества;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различать экономические явления и процессы общественной жизни;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выполнять несложные практические задания по анализу состояния личных финансов;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понимать влияние инфляции на повседневную жизнь;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применять способы анализа индекса потребительских цен;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анализировать несложные ситуации, связанные с гражданскими, трудовыми правоотношениями в области личных финансов;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объяснять проблему ограниченности финансовых ресурсов;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знать и конкретизировать примерами виды налогов;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различать сферы применения различных форм денег;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характеризовать экономику семьи; анализировать структуру семейного бюджета;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формулировать финансовые цели, предварительно оценивать их достижимость;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грамотно обращаться с деньгами в повседневной жизни;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различать виды ценных бумаг;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lastRenderedPageBreak/>
        <w:t xml:space="preserve">находить, извлекать и осмысливать информацию правового характера относительно личной финансовой безопасности, полученную из доступных источников, систематизировать, анализировать полученные данные;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определять практическое назначение основных элементов банковской системы;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различать виды кредитов и сферу их использования;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color w:val="000000"/>
          <w:sz w:val="28"/>
          <w:szCs w:val="23"/>
        </w:rPr>
        <w:t xml:space="preserve">уметь рассчитывать процентные ставки по кредиту;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sz w:val="28"/>
          <w:szCs w:val="23"/>
        </w:rPr>
        <w:t xml:space="preserve">разумному и безопасному финансовому поведению;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sz w:val="28"/>
          <w:szCs w:val="23"/>
        </w:rPr>
        <w:t xml:space="preserve">применять правовые нормы по защите прав потребителей финансовых услуг;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sz w:val="28"/>
          <w:szCs w:val="23"/>
        </w:rPr>
        <w:t xml:space="preserve">выявлять признаки мошенничества на финансовом рынке в отношении физических лиц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sz w:val="28"/>
          <w:szCs w:val="23"/>
        </w:rPr>
        <w:t xml:space="preserve">владеть основными понятиями и инструментами взаимодействия с участниками финансовых отношений; </w:t>
      </w:r>
    </w:p>
    <w:p w:rsidR="000B6BDB" w:rsidRPr="00330524" w:rsidRDefault="000B6BDB" w:rsidP="000B6BDB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8"/>
          <w:szCs w:val="23"/>
        </w:rPr>
      </w:pPr>
      <w:r w:rsidRPr="00330524">
        <w:rPr>
          <w:sz w:val="28"/>
          <w:szCs w:val="23"/>
        </w:rPr>
        <w:t xml:space="preserve">владеть основными принципами принятия оптимальных финансовых решений в процессе своей жизнедеятельности. </w:t>
      </w:r>
    </w:p>
    <w:p w:rsidR="000B6BDB" w:rsidRPr="00330524" w:rsidRDefault="000B6BDB" w:rsidP="000B6BDB">
      <w:pPr>
        <w:autoSpaceDE w:val="0"/>
        <w:autoSpaceDN w:val="0"/>
        <w:adjustRightInd w:val="0"/>
        <w:rPr>
          <w:sz w:val="28"/>
          <w:szCs w:val="23"/>
        </w:rPr>
      </w:pPr>
    </w:p>
    <w:p w:rsidR="000B6BDB" w:rsidRPr="00330524" w:rsidRDefault="000B6BDB" w:rsidP="000B6BDB">
      <w:p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b/>
          <w:bCs/>
          <w:sz w:val="28"/>
          <w:szCs w:val="23"/>
        </w:rPr>
        <w:t xml:space="preserve">Выпускник получит возможность научиться: </w:t>
      </w:r>
    </w:p>
    <w:p w:rsidR="000B6BDB" w:rsidRPr="00330524" w:rsidRDefault="000B6BDB" w:rsidP="000B6BDB">
      <w:pPr>
        <w:autoSpaceDE w:val="0"/>
        <w:autoSpaceDN w:val="0"/>
        <w:adjustRightInd w:val="0"/>
        <w:rPr>
          <w:sz w:val="28"/>
          <w:szCs w:val="23"/>
        </w:rPr>
      </w:pP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анализировать состояние финансовых рынков, используя различные источники информации;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применять теоретические знания по финансовой грамотности для практической деятельности и повседневной жизни;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применять полученные знания для эффективного исполнения основных социально-экономических ролей заемщика и акционера;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использовать приобретенные знания для выполнения практических заданий, основанных на ситуациях, связанных с покупкой и продажей валюты;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определять воздействие факторов, влияющих на валютный курс;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lastRenderedPageBreak/>
        <w:t xml:space="preserve">оценивать влияние инфляции на доходность финансовых активов;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применять полученные теоретические и практические знания для определения экономически рационального поведения;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оценивать и принимать ответственность за рациональные решения и их возможные последствия для себя, своего окружения и общества в целом; </w:t>
      </w:r>
    </w:p>
    <w:p w:rsidR="000B6BDB" w:rsidRPr="00330524" w:rsidRDefault="000B6BDB" w:rsidP="000B6BDB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3"/>
        </w:rPr>
      </w:pPr>
      <w:r w:rsidRPr="00330524">
        <w:rPr>
          <w:iCs/>
          <w:sz w:val="28"/>
          <w:szCs w:val="23"/>
        </w:rPr>
        <w:t xml:space="preserve">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ориентиров. </w:t>
      </w:r>
    </w:p>
    <w:p w:rsidR="000B6BDB" w:rsidRPr="00B56A92" w:rsidRDefault="000B6BDB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D75" w:rsidRPr="00B56A92" w:rsidRDefault="009E5D7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316" w:rsidRPr="00B56A92" w:rsidRDefault="00642316" w:rsidP="00E5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Формы и методы оценивания результатов обучения и аттестации учащихся</w:t>
      </w:r>
    </w:p>
    <w:p w:rsidR="00642316" w:rsidRPr="00B56A92" w:rsidRDefault="00642316" w:rsidP="00E5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316" w:rsidRPr="00B56A92" w:rsidRDefault="00642316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В процессе преподавания курса «Финансовая грамотность» предполагается использование учителем двух видов контроля: текущего и итогового. Целью текущего контроля является оценка активности работы школьника на уроке, уровень осознания обсуждаемого материала, креативность в решении поставленных задач. Текущий контроль может проводиться как в форме тестирования, решения практических задач и ситуаций, так и в форме деловой игры. Целью итогового контроля является оценка выполнения требований к личностным, интеллектуальным и предметным результатам освоения курса. Итоговый</w:t>
      </w:r>
    </w:p>
    <w:p w:rsidR="00642316" w:rsidRPr="00B56A92" w:rsidRDefault="00642316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контроль проводится в форме итогового тестирования или деловой игры, позволяющей оценить все аспекты подготовки школьника по вопросам, которые поднимались в процессе изучения курса «Финансовая грамотность». Результаты итогового контроля позволят учителю корректировать методику преподавания, выявлять темы и вопросы, которым следует уделить более пристальное внимание.</w:t>
      </w:r>
    </w:p>
    <w:p w:rsidR="00466227" w:rsidRPr="00B56A92" w:rsidRDefault="00466227" w:rsidP="00E562AB">
      <w:pPr>
        <w:ind w:firstLine="454"/>
        <w:jc w:val="both"/>
        <w:rPr>
          <w:b/>
          <w:color w:val="000000"/>
          <w:sz w:val="28"/>
          <w:szCs w:val="28"/>
        </w:rPr>
      </w:pPr>
    </w:p>
    <w:p w:rsidR="002936F3" w:rsidRPr="00B56A92" w:rsidRDefault="00642316" w:rsidP="00E562AB">
      <w:pPr>
        <w:ind w:firstLine="454"/>
        <w:jc w:val="center"/>
        <w:rPr>
          <w:b/>
          <w:color w:val="000000"/>
          <w:sz w:val="28"/>
          <w:szCs w:val="28"/>
        </w:rPr>
      </w:pPr>
      <w:r w:rsidRPr="00B56A92">
        <w:rPr>
          <w:b/>
          <w:color w:val="000000"/>
          <w:sz w:val="28"/>
          <w:szCs w:val="28"/>
        </w:rPr>
        <w:t>Коррекционная работа</w:t>
      </w:r>
    </w:p>
    <w:p w:rsidR="002936F3" w:rsidRPr="00B56A92" w:rsidRDefault="002936F3" w:rsidP="00E562AB">
      <w:pPr>
        <w:pStyle w:val="af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56A92">
        <w:rPr>
          <w:rFonts w:ascii="Times New Roman" w:hAnsi="Times New Roman" w:cs="Times New Roman"/>
          <w:color w:val="auto"/>
          <w:sz w:val="28"/>
          <w:szCs w:val="28"/>
        </w:rPr>
        <w:t xml:space="preserve">В целях </w:t>
      </w:r>
      <w:r w:rsidRPr="00B56A92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создания системы ком</w:t>
      </w:r>
      <w:r w:rsidRPr="00B56A9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плексной помощи обучающимся с ограниченными возможностями </w:t>
      </w:r>
      <w:r w:rsidRPr="00B56A92">
        <w:rPr>
          <w:rFonts w:ascii="Times New Roman" w:hAnsi="Times New Roman" w:cs="Times New Roman"/>
          <w:color w:val="auto"/>
          <w:sz w:val="28"/>
          <w:szCs w:val="28"/>
        </w:rPr>
        <w:t xml:space="preserve">здоровья в освоении программы </w:t>
      </w:r>
      <w:r w:rsidR="00642316" w:rsidRPr="00B56A92">
        <w:rPr>
          <w:rFonts w:ascii="Times New Roman" w:hAnsi="Times New Roman" w:cs="Times New Roman"/>
          <w:color w:val="auto"/>
          <w:spacing w:val="-3"/>
          <w:sz w:val="28"/>
          <w:szCs w:val="28"/>
        </w:rPr>
        <w:t>по курсу «Финансовая грамотность»</w:t>
      </w:r>
      <w:r w:rsidRPr="00B56A92">
        <w:rPr>
          <w:rFonts w:ascii="Times New Roman" w:hAnsi="Times New Roman" w:cs="Times New Roman"/>
          <w:color w:val="auto"/>
          <w:spacing w:val="-3"/>
          <w:sz w:val="28"/>
          <w:szCs w:val="28"/>
        </w:rPr>
        <w:t>, коррекции недостатков в физи</w:t>
      </w:r>
      <w:r w:rsidRPr="00B56A92">
        <w:rPr>
          <w:rFonts w:ascii="Times New Roman" w:hAnsi="Times New Roman" w:cs="Times New Roman"/>
          <w:color w:val="auto"/>
          <w:sz w:val="28"/>
          <w:szCs w:val="28"/>
        </w:rPr>
        <w:t>ческом и (или) психическом развитии обучающихся, их социальной адаптации  реализуется программа коррекционной работы, которая является неотъемлемой частью ООП.</w:t>
      </w:r>
    </w:p>
    <w:p w:rsidR="00D41637" w:rsidRPr="00B56A92" w:rsidRDefault="00D41637" w:rsidP="00E562AB">
      <w:pPr>
        <w:ind w:left="567"/>
        <w:jc w:val="both"/>
        <w:rPr>
          <w:b/>
          <w:color w:val="000000"/>
          <w:spacing w:val="2"/>
          <w:sz w:val="28"/>
          <w:szCs w:val="28"/>
        </w:rPr>
      </w:pPr>
    </w:p>
    <w:p w:rsidR="00D9430B" w:rsidRPr="00B56A92" w:rsidRDefault="00D9430B" w:rsidP="00E562AB">
      <w:pPr>
        <w:ind w:left="567"/>
        <w:jc w:val="center"/>
        <w:rPr>
          <w:b/>
          <w:color w:val="000000"/>
          <w:spacing w:val="2"/>
          <w:sz w:val="28"/>
          <w:szCs w:val="28"/>
        </w:rPr>
      </w:pPr>
      <w:r w:rsidRPr="00B56A92">
        <w:rPr>
          <w:b/>
          <w:color w:val="000000"/>
          <w:spacing w:val="2"/>
          <w:sz w:val="28"/>
          <w:szCs w:val="28"/>
        </w:rPr>
        <w:t>СОДЕРЖАНИЕ ТЕМ УЧЕБНОГО КУРСА</w:t>
      </w:r>
    </w:p>
    <w:p w:rsidR="00D9430B" w:rsidRPr="00230AFC" w:rsidRDefault="005277C3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Тематический план состоит из отдельных модулей, каждый из которых разбит на несколько занятий. В каждом занятии содержится как теоретическая составляющая, так и практические задания, которые позволят ученику закрепить знания, полученные в ходе изучения содержания занятия. Последовательность модулей выстроена таким образом, чтобы школьник имел возможность изучить все вопросы для успешного решения в будущем </w:t>
      </w:r>
      <w:r w:rsidRPr="00B56A92">
        <w:rPr>
          <w:sz w:val="28"/>
          <w:szCs w:val="28"/>
        </w:rPr>
        <w:lastRenderedPageBreak/>
        <w:t>сто</w:t>
      </w:r>
      <w:r w:rsidR="00DF4594" w:rsidRPr="00B56A92">
        <w:rPr>
          <w:sz w:val="28"/>
          <w:szCs w:val="28"/>
        </w:rPr>
        <w:t>ящих передним финансовых задач. И</w:t>
      </w:r>
      <w:r w:rsidRPr="00B56A92">
        <w:rPr>
          <w:sz w:val="28"/>
          <w:szCs w:val="28"/>
        </w:rPr>
        <w:t>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отношений.</w:t>
      </w:r>
    </w:p>
    <w:p w:rsidR="00D41637" w:rsidRPr="00B56A92" w:rsidRDefault="00D41637" w:rsidP="00E562AB">
      <w:pPr>
        <w:pStyle w:val="a4"/>
        <w:widowControl w:val="0"/>
        <w:spacing w:after="0"/>
        <w:ind w:left="3115" w:firstLine="42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880"/>
        <w:gridCol w:w="1617"/>
        <w:gridCol w:w="1617"/>
      </w:tblGrid>
      <w:tr w:rsidR="00B56A92" w:rsidRPr="00B56A92" w:rsidTr="00B56A92">
        <w:tc>
          <w:tcPr>
            <w:tcW w:w="609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B56A92" w:rsidRDefault="00B56A92" w:rsidP="00E562AB">
            <w:pPr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Количество часов</w:t>
            </w:r>
          </w:p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515" w:type="dxa"/>
          </w:tcPr>
          <w:p w:rsidR="00B56A92" w:rsidRDefault="00B56A92" w:rsidP="00E562AB">
            <w:pPr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Количество часов</w:t>
            </w:r>
          </w:p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B56A92" w:rsidRPr="00B56A92" w:rsidTr="00B56A92">
        <w:tc>
          <w:tcPr>
            <w:tcW w:w="609" w:type="dxa"/>
          </w:tcPr>
          <w:p w:rsidR="00B56A92" w:rsidRPr="00B56A92" w:rsidRDefault="00B56A92" w:rsidP="00E562A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Банки: чем они могут быть вам полезны в жизни</w:t>
            </w:r>
          </w:p>
        </w:tc>
        <w:tc>
          <w:tcPr>
            <w:tcW w:w="1617" w:type="dxa"/>
            <w:vAlign w:val="center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5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6A92" w:rsidRPr="00B56A92" w:rsidTr="00B56A92">
        <w:tc>
          <w:tcPr>
            <w:tcW w:w="609" w:type="dxa"/>
          </w:tcPr>
          <w:p w:rsidR="00B56A92" w:rsidRPr="00B56A92" w:rsidRDefault="00B56A92" w:rsidP="00E562A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B56A92" w:rsidRPr="00B56A92" w:rsidRDefault="00B56A92" w:rsidP="00E562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Фондовый рынок: как его использовать для роста доходов</w:t>
            </w:r>
          </w:p>
        </w:tc>
        <w:tc>
          <w:tcPr>
            <w:tcW w:w="1617" w:type="dxa"/>
            <w:vAlign w:val="center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5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6A92" w:rsidRPr="00B56A92" w:rsidTr="00B56A92">
        <w:tc>
          <w:tcPr>
            <w:tcW w:w="609" w:type="dxa"/>
          </w:tcPr>
          <w:p w:rsidR="00B56A92" w:rsidRPr="00B56A92" w:rsidRDefault="00B56A92" w:rsidP="00E562A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Налоги: почему их надо платить и чем грозит неуплата</w:t>
            </w:r>
          </w:p>
        </w:tc>
        <w:tc>
          <w:tcPr>
            <w:tcW w:w="1617" w:type="dxa"/>
            <w:vAlign w:val="center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5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6A92" w:rsidRPr="00B56A92" w:rsidTr="00B56A92">
        <w:tc>
          <w:tcPr>
            <w:tcW w:w="609" w:type="dxa"/>
          </w:tcPr>
          <w:p w:rsidR="00B56A92" w:rsidRPr="00B56A92" w:rsidRDefault="00B56A92" w:rsidP="00E562A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B56A92" w:rsidRPr="00B56A92" w:rsidRDefault="00B56A92" w:rsidP="00E562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Страхование: что и как надо страховать, чтобы не попасть в беду</w:t>
            </w:r>
          </w:p>
        </w:tc>
        <w:tc>
          <w:tcPr>
            <w:tcW w:w="1617" w:type="dxa"/>
            <w:vAlign w:val="center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5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56A92" w:rsidRPr="00B56A92" w:rsidTr="00B56A92">
        <w:tc>
          <w:tcPr>
            <w:tcW w:w="609" w:type="dxa"/>
          </w:tcPr>
          <w:p w:rsidR="00B56A92" w:rsidRPr="00B56A92" w:rsidRDefault="00B56A92" w:rsidP="00E562A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Собственный бизнес: как создать и не потерять</w:t>
            </w:r>
          </w:p>
        </w:tc>
        <w:tc>
          <w:tcPr>
            <w:tcW w:w="1617" w:type="dxa"/>
            <w:vAlign w:val="center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56A92" w:rsidRPr="00B56A92" w:rsidTr="00B56A92">
        <w:tc>
          <w:tcPr>
            <w:tcW w:w="609" w:type="dxa"/>
          </w:tcPr>
          <w:p w:rsidR="00B56A92" w:rsidRPr="00B56A92" w:rsidRDefault="00B56A92" w:rsidP="00E562A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Финансовые мошенничества: как распознать и не стать жертвой</w:t>
            </w:r>
          </w:p>
        </w:tc>
        <w:tc>
          <w:tcPr>
            <w:tcW w:w="1617" w:type="dxa"/>
            <w:vAlign w:val="center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56A92" w:rsidRPr="00B56A92" w:rsidTr="00B56A92">
        <w:tc>
          <w:tcPr>
            <w:tcW w:w="609" w:type="dxa"/>
          </w:tcPr>
          <w:p w:rsidR="00B56A92" w:rsidRPr="00B56A92" w:rsidRDefault="00B56A92" w:rsidP="00E562A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B56A92" w:rsidRPr="00B56A92" w:rsidRDefault="00B56A92" w:rsidP="00E562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Обеспеченная старость: возможности пенсионного  накопления</w:t>
            </w:r>
          </w:p>
        </w:tc>
        <w:tc>
          <w:tcPr>
            <w:tcW w:w="1617" w:type="dxa"/>
            <w:vAlign w:val="center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56A92" w:rsidRPr="00B56A92" w:rsidTr="00B56A92">
        <w:tc>
          <w:tcPr>
            <w:tcW w:w="609" w:type="dxa"/>
          </w:tcPr>
          <w:p w:rsidR="00B56A92" w:rsidRPr="00B56A92" w:rsidRDefault="00B56A92" w:rsidP="00E562A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B56A92" w:rsidRPr="00B56A92" w:rsidRDefault="00B56A92" w:rsidP="00E562A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Итоговый контроль по курсу</w:t>
            </w:r>
          </w:p>
        </w:tc>
        <w:tc>
          <w:tcPr>
            <w:tcW w:w="1617" w:type="dxa"/>
            <w:vAlign w:val="center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56A92" w:rsidRPr="00B56A92" w:rsidRDefault="00B56A92" w:rsidP="00E56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66227" w:rsidRPr="00B56A92" w:rsidRDefault="00466227" w:rsidP="00E562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6227" w:rsidRPr="00B56A92" w:rsidRDefault="00466227" w:rsidP="00E562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77C3" w:rsidRPr="00B56A92" w:rsidRDefault="005277C3" w:rsidP="00E5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Банки: чем они могут быть вам полезны в жизни</w:t>
      </w:r>
    </w:p>
    <w:p w:rsidR="005277C3" w:rsidRPr="00B56A92" w:rsidRDefault="005277C3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:rsidR="00D57DA5" w:rsidRPr="00B56A92" w:rsidRDefault="005277C3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Банковская система, коммерческий бан</w:t>
      </w:r>
      <w:r w:rsidR="00D57DA5" w:rsidRPr="00B56A92">
        <w:rPr>
          <w:sz w:val="28"/>
          <w:szCs w:val="28"/>
        </w:rPr>
        <w:t xml:space="preserve">к, депозит, система страхования </w:t>
      </w:r>
      <w:r w:rsidRPr="00B56A92">
        <w:rPr>
          <w:sz w:val="28"/>
          <w:szCs w:val="28"/>
        </w:rPr>
        <w:t>вкладов, кредит, кредитная история, процент,</w:t>
      </w:r>
      <w:r w:rsidR="00D57DA5" w:rsidRPr="00B56A92">
        <w:rPr>
          <w:sz w:val="28"/>
          <w:szCs w:val="28"/>
        </w:rPr>
        <w:t xml:space="preserve"> ипотека, кредитная карта, авто-кредитование, </w:t>
      </w:r>
      <w:r w:rsidRPr="00B56A92">
        <w:rPr>
          <w:sz w:val="28"/>
          <w:szCs w:val="28"/>
        </w:rPr>
        <w:t>потребительское кредитование.</w:t>
      </w:r>
      <w:r w:rsidR="00D57DA5" w:rsidRPr="00B56A92">
        <w:rPr>
          <w:sz w:val="28"/>
          <w:szCs w:val="28"/>
        </w:rPr>
        <w:t xml:space="preserve">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необхо-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димого вида кредита.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</w:t>
      </w:r>
      <w:r w:rsidRPr="00B56A92">
        <w:rPr>
          <w:sz w:val="28"/>
          <w:szCs w:val="28"/>
        </w:rPr>
        <w:lastRenderedPageBreak/>
        <w:t>простых и сложных процентов, оценивать стоимость привлечения средств в различных финансовых организациях.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 xml:space="preserve"> Фондовый рынок: как его использовать для роста доходов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 Понятие фондового рынка, виды ценных бумаг, разновидности паевых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 xml:space="preserve"> Компетенции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</w:r>
    </w:p>
    <w:p w:rsidR="006E5663" w:rsidRDefault="006E5663" w:rsidP="00E5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Налоги: почему их надо платить и чем грозит неуплата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Налоговая система, налоги, пошлины, сборы, ИНН, налоговый вычет, пеня по налогам, налоговая декларация. 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lastRenderedPageBreak/>
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Организовывать свои отношения с налоговыми органами, своевременно реагировать на изменения в налоговом законодательстве.                                                                </w:t>
      </w:r>
      <w:r w:rsidRPr="00B56A92">
        <w:rPr>
          <w:b/>
          <w:bCs/>
          <w:sz w:val="28"/>
          <w:szCs w:val="28"/>
        </w:rPr>
        <w:t>Страхование: что и как надо страховать,чтобы не попасть в беду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Собственный бизнес: как создать  и не потерять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Бизнес, уставный капитал, привлечённы</w:t>
      </w:r>
      <w:r w:rsidR="00767250" w:rsidRPr="00B56A92">
        <w:rPr>
          <w:sz w:val="28"/>
          <w:szCs w:val="28"/>
        </w:rPr>
        <w:t xml:space="preserve">й капитал, бизнес-план, доходы, </w:t>
      </w:r>
      <w:r w:rsidRPr="00B56A92">
        <w:rPr>
          <w:sz w:val="28"/>
          <w:szCs w:val="28"/>
        </w:rPr>
        <w:t>расходы, прибыль, бухгалтерский учёт, маркетинг, менеджмент, налоги, риски,малый и средний бизнес.Понятие малого и среднего бизнеса, порядок формирования уставногокапитала, структура доходов и расходов, по</w:t>
      </w:r>
      <w:r w:rsidR="00767250" w:rsidRPr="00B56A92">
        <w:rPr>
          <w:sz w:val="28"/>
          <w:szCs w:val="28"/>
        </w:rPr>
        <w:t>рядок расчёта прибыли, необходи</w:t>
      </w:r>
      <w:r w:rsidRPr="00B56A92">
        <w:rPr>
          <w:sz w:val="28"/>
          <w:szCs w:val="28"/>
        </w:rPr>
        <w:t xml:space="preserve">мость и назначение бухгалтерского учёта, функции </w:t>
      </w:r>
      <w:r w:rsidRPr="00B56A92">
        <w:rPr>
          <w:sz w:val="28"/>
          <w:szCs w:val="28"/>
        </w:rPr>
        <w:lastRenderedPageBreak/>
        <w:t>маркетинга и менеджмента вработе предприятия, порядок расчёта и уплат</w:t>
      </w:r>
      <w:r w:rsidR="00767250" w:rsidRPr="00B56A92">
        <w:rPr>
          <w:sz w:val="28"/>
          <w:szCs w:val="28"/>
        </w:rPr>
        <w:t>ы налогов в малом и среднем биз</w:t>
      </w:r>
      <w:r w:rsidRPr="00B56A92">
        <w:rPr>
          <w:sz w:val="28"/>
          <w:szCs w:val="28"/>
        </w:rPr>
        <w:t>несе, определение рисков и их снижение.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порядка функционировани</w:t>
      </w:r>
      <w:r w:rsidR="00767250" w:rsidRPr="00B56A92">
        <w:rPr>
          <w:sz w:val="28"/>
          <w:szCs w:val="28"/>
        </w:rPr>
        <w:t xml:space="preserve">я предприятия, роли уставного и </w:t>
      </w:r>
      <w:r w:rsidRPr="00B56A92">
        <w:rPr>
          <w:sz w:val="28"/>
          <w:szCs w:val="28"/>
        </w:rPr>
        <w:t xml:space="preserve">привлечённого капиталов в его развитии, необходимости учёта доходов </w:t>
      </w:r>
      <w:r w:rsidR="00767250" w:rsidRPr="00B56A92">
        <w:rPr>
          <w:sz w:val="28"/>
          <w:szCs w:val="28"/>
        </w:rPr>
        <w:t>и рас</w:t>
      </w:r>
      <w:r w:rsidRPr="00B56A92">
        <w:rPr>
          <w:sz w:val="28"/>
          <w:szCs w:val="28"/>
        </w:rPr>
        <w:t>ходов в процессе ведения бизнеса.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Определять потребность в капитал</w:t>
      </w:r>
      <w:r w:rsidR="00767250" w:rsidRPr="00B56A92">
        <w:rPr>
          <w:sz w:val="28"/>
          <w:szCs w:val="28"/>
        </w:rPr>
        <w:t>е для развития бизнеса, состав</w:t>
      </w:r>
      <w:r w:rsidRPr="00B56A92">
        <w:rPr>
          <w:sz w:val="28"/>
          <w:szCs w:val="28"/>
        </w:rPr>
        <w:t>лять бизнес-план, рассчитывать прибыл</w:t>
      </w:r>
      <w:r w:rsidR="00767250" w:rsidRPr="00B56A92">
        <w:rPr>
          <w:sz w:val="28"/>
          <w:szCs w:val="28"/>
        </w:rPr>
        <w:t xml:space="preserve">ь, налоги, знать порядок уплаты </w:t>
      </w:r>
      <w:r w:rsidRPr="00B56A92">
        <w:rPr>
          <w:sz w:val="28"/>
          <w:szCs w:val="28"/>
        </w:rPr>
        <w:t>нал</w:t>
      </w:r>
      <w:r w:rsidR="00767250" w:rsidRPr="00B56A92">
        <w:rPr>
          <w:sz w:val="28"/>
          <w:szCs w:val="28"/>
        </w:rPr>
        <w:t xml:space="preserve">огов в малом и среднем бизнесе, </w:t>
      </w:r>
      <w:r w:rsidRPr="00B56A92">
        <w:rPr>
          <w:sz w:val="28"/>
          <w:szCs w:val="28"/>
        </w:rPr>
        <w:t>строить структуру управления напредприятии.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:rsid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Знание ключевых этапов создания бизне</w:t>
      </w:r>
      <w:r w:rsidR="00767250" w:rsidRPr="00B56A92">
        <w:rPr>
          <w:sz w:val="28"/>
          <w:szCs w:val="28"/>
        </w:rPr>
        <w:t xml:space="preserve">са, структуры бизнес-плана, финансовых </w:t>
      </w:r>
      <w:r w:rsidRPr="00B56A92">
        <w:rPr>
          <w:sz w:val="28"/>
          <w:szCs w:val="28"/>
        </w:rPr>
        <w:t>расчётов, необходимых для веде</w:t>
      </w:r>
      <w:r w:rsidR="00767250" w:rsidRPr="00B56A92">
        <w:rPr>
          <w:sz w:val="28"/>
          <w:szCs w:val="28"/>
        </w:rPr>
        <w:t>ния бизнеса, знание основ марке</w:t>
      </w:r>
      <w:r w:rsidRPr="00B56A92">
        <w:rPr>
          <w:sz w:val="28"/>
          <w:szCs w:val="28"/>
        </w:rPr>
        <w:t xml:space="preserve">тинга и менеджмента, необходимых для </w:t>
      </w:r>
      <w:r w:rsidR="00767250" w:rsidRPr="00B56A92">
        <w:rPr>
          <w:sz w:val="28"/>
          <w:szCs w:val="28"/>
        </w:rPr>
        <w:t>управления вновь созданным пред</w:t>
      </w:r>
      <w:r w:rsidRPr="00B56A92">
        <w:rPr>
          <w:sz w:val="28"/>
          <w:szCs w:val="28"/>
        </w:rPr>
        <w:t>приятием.</w:t>
      </w:r>
    </w:p>
    <w:p w:rsidR="00D57DA5" w:rsidRPr="00B56A92" w:rsidRDefault="0031076A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b/>
          <w:sz w:val="28"/>
          <w:szCs w:val="28"/>
        </w:rPr>
        <w:t>Финансовые мошенничества: как распознать и не стать жертвой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Инвестиции, инвестирование, инвест</w:t>
      </w:r>
      <w:r w:rsidR="00767250" w:rsidRPr="00B56A92">
        <w:rPr>
          <w:sz w:val="28"/>
          <w:szCs w:val="28"/>
        </w:rPr>
        <w:t>иционный портфель, стратегия ин</w:t>
      </w:r>
      <w:r w:rsidRPr="00B56A92">
        <w:rPr>
          <w:sz w:val="28"/>
          <w:szCs w:val="28"/>
        </w:rPr>
        <w:t>вестирования, инвестиционный инструмент, диверсификация инвестиционногопортфеля, финансовый риск, доходность, срок инвестир</w:t>
      </w:r>
      <w:r w:rsidR="00767250" w:rsidRPr="00B56A92">
        <w:rPr>
          <w:sz w:val="28"/>
          <w:szCs w:val="28"/>
        </w:rPr>
        <w:t xml:space="preserve">ования, сумма инвестирования, финансовая пирамида, </w:t>
      </w:r>
      <w:r w:rsidRPr="00B56A92">
        <w:rPr>
          <w:sz w:val="28"/>
          <w:szCs w:val="28"/>
        </w:rPr>
        <w:t>Хайп, фишинг, фарминг.Виды рисков при осуществлении финансовых операций, способы защитыот финансовых мошенничеств, знания о признаках финансовой пирамиды.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взаимосвязей риск – доход</w:t>
      </w:r>
      <w:r w:rsidR="00767250" w:rsidRPr="00B56A92">
        <w:rPr>
          <w:sz w:val="28"/>
          <w:szCs w:val="28"/>
        </w:rPr>
        <w:t>ность инвестиционных инструмен</w:t>
      </w:r>
      <w:r w:rsidRPr="00B56A92">
        <w:rPr>
          <w:sz w:val="28"/>
          <w:szCs w:val="28"/>
        </w:rPr>
        <w:t>тов, ключевых характеристик выбора стратег</w:t>
      </w:r>
      <w:r w:rsidR="00767250" w:rsidRPr="00B56A92">
        <w:rPr>
          <w:sz w:val="28"/>
          <w:szCs w:val="28"/>
        </w:rPr>
        <w:t xml:space="preserve">ии инвестирования, особенностей </w:t>
      </w:r>
      <w:r w:rsidRPr="00B56A92">
        <w:rPr>
          <w:sz w:val="28"/>
          <w:szCs w:val="28"/>
        </w:rPr>
        <w:t>функционирования мошеннических финансовых схем.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Различать стратегии инвестировани</w:t>
      </w:r>
      <w:r w:rsidR="00767250" w:rsidRPr="00B56A92">
        <w:rPr>
          <w:sz w:val="28"/>
          <w:szCs w:val="28"/>
        </w:rPr>
        <w:t xml:space="preserve">я, выбирать приемлемую для себя </w:t>
      </w:r>
      <w:r w:rsidRPr="00B56A92">
        <w:rPr>
          <w:sz w:val="28"/>
          <w:szCs w:val="28"/>
        </w:rPr>
        <w:t>стратегию инвестирования с позиции при</w:t>
      </w:r>
      <w:r w:rsidR="00767250" w:rsidRPr="00B56A92">
        <w:rPr>
          <w:sz w:val="28"/>
          <w:szCs w:val="28"/>
        </w:rPr>
        <w:t>емлемого уровня риска и доходно</w:t>
      </w:r>
      <w:r w:rsidRPr="00B56A92">
        <w:rPr>
          <w:sz w:val="28"/>
          <w:szCs w:val="28"/>
        </w:rPr>
        <w:t>сти, рассчитать доходность инвестиций, диверсифицировать инвестиционныйпортфель с точки зрения минимизации рисков и приемлемости доходности,распознать финансовую пирамиду среди множества</w:t>
      </w:r>
      <w:r w:rsidR="00767250" w:rsidRPr="00B56A92">
        <w:rPr>
          <w:sz w:val="28"/>
          <w:szCs w:val="28"/>
        </w:rPr>
        <w:t xml:space="preserve"> инвестиционных предло</w:t>
      </w:r>
      <w:r w:rsidRPr="00B56A92">
        <w:rPr>
          <w:sz w:val="28"/>
          <w:szCs w:val="28"/>
        </w:rPr>
        <w:t>жений, отличить фишинговый сайт от подлинного, защитить себя от фармингаи фишинга.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Сравнивать и выбирать оптимальный ва</w:t>
      </w:r>
      <w:r w:rsidR="00767250" w:rsidRPr="00B56A92">
        <w:rPr>
          <w:sz w:val="28"/>
          <w:szCs w:val="28"/>
        </w:rPr>
        <w:t>риант размещения своего капита</w:t>
      </w:r>
      <w:r w:rsidRPr="00B56A92">
        <w:rPr>
          <w:sz w:val="28"/>
          <w:szCs w:val="28"/>
        </w:rPr>
        <w:t>ла в различные инвестиционные инструменты, оценивать доходность свои</w:t>
      </w:r>
      <w:r w:rsidR="00767250" w:rsidRPr="00B56A92">
        <w:rPr>
          <w:sz w:val="28"/>
          <w:szCs w:val="28"/>
        </w:rPr>
        <w:t>х ин</w:t>
      </w:r>
      <w:r w:rsidRPr="00B56A92">
        <w:rPr>
          <w:sz w:val="28"/>
          <w:szCs w:val="28"/>
        </w:rPr>
        <w:t>вестиций, определять уровень риска инвестиционного портфеля.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 xml:space="preserve"> Обеспеченная ст</w:t>
      </w:r>
      <w:r w:rsidR="00767250" w:rsidRPr="00B56A92">
        <w:rPr>
          <w:b/>
          <w:bCs/>
          <w:sz w:val="28"/>
          <w:szCs w:val="28"/>
        </w:rPr>
        <w:t xml:space="preserve">арость: возможности пенсионного </w:t>
      </w:r>
      <w:r w:rsidRPr="00B56A92">
        <w:rPr>
          <w:b/>
          <w:bCs/>
          <w:sz w:val="28"/>
          <w:szCs w:val="28"/>
        </w:rPr>
        <w:t>накопления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Пенсия, пенсионная система, пенсион</w:t>
      </w:r>
      <w:r w:rsidR="00767250" w:rsidRPr="00B56A92">
        <w:rPr>
          <w:sz w:val="28"/>
          <w:szCs w:val="28"/>
        </w:rPr>
        <w:t xml:space="preserve">ный фонд, управляющая компания, </w:t>
      </w:r>
      <w:r w:rsidRPr="00B56A92">
        <w:rPr>
          <w:sz w:val="28"/>
          <w:szCs w:val="28"/>
        </w:rPr>
        <w:t xml:space="preserve">негосударственное пенсионное обеспечение.Способы финансового </w:t>
      </w:r>
      <w:r w:rsidRPr="00B56A92">
        <w:rPr>
          <w:sz w:val="28"/>
          <w:szCs w:val="28"/>
        </w:rPr>
        <w:lastRenderedPageBreak/>
        <w:t>обеспечения в ст</w:t>
      </w:r>
      <w:r w:rsidR="00767250" w:rsidRPr="00B56A92">
        <w:rPr>
          <w:sz w:val="28"/>
          <w:szCs w:val="28"/>
        </w:rPr>
        <w:t>арости, основания получения пен</w:t>
      </w:r>
      <w:r w:rsidRPr="00B56A92">
        <w:rPr>
          <w:sz w:val="28"/>
          <w:szCs w:val="28"/>
        </w:rPr>
        <w:t>сии по старости, знание о существующих программах пенсионного обеспечения.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Осознание факторов, влияющих на размер будущей пенсии, рисков</w:t>
      </w:r>
      <w:r w:rsidR="00767250" w:rsidRPr="00B56A92">
        <w:rPr>
          <w:sz w:val="28"/>
          <w:szCs w:val="28"/>
        </w:rPr>
        <w:t>, при</w:t>
      </w:r>
      <w:r w:rsidRPr="00B56A92">
        <w:rPr>
          <w:sz w:val="28"/>
          <w:szCs w:val="28"/>
        </w:rPr>
        <w:t>сущих различным программам пенсионног</w:t>
      </w:r>
      <w:r w:rsidR="00767250" w:rsidRPr="00B56A92">
        <w:rPr>
          <w:sz w:val="28"/>
          <w:szCs w:val="28"/>
        </w:rPr>
        <w:t xml:space="preserve">о обеспечения, понимание личной </w:t>
      </w:r>
      <w:r w:rsidRPr="00B56A92">
        <w:rPr>
          <w:sz w:val="28"/>
          <w:szCs w:val="28"/>
        </w:rPr>
        <w:t>ответственности в пенсионном обеспечении.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Влиять на размер собственной будущей </w:t>
      </w:r>
      <w:r w:rsidR="00767250" w:rsidRPr="00B56A92">
        <w:rPr>
          <w:sz w:val="28"/>
          <w:szCs w:val="28"/>
        </w:rPr>
        <w:t xml:space="preserve">пенсии, с помощью калькулятора, </w:t>
      </w:r>
      <w:r w:rsidRPr="00B56A92">
        <w:rPr>
          <w:sz w:val="28"/>
          <w:szCs w:val="28"/>
        </w:rPr>
        <w:t>размещённого на сайте Пенсионного фонда России, рассчитывать р</w:t>
      </w:r>
      <w:r w:rsidR="00767250" w:rsidRPr="00B56A92">
        <w:rPr>
          <w:sz w:val="28"/>
          <w:szCs w:val="28"/>
        </w:rPr>
        <w:t xml:space="preserve">азмер пенсии, выбирать </w:t>
      </w:r>
      <w:r w:rsidRPr="00B56A92">
        <w:rPr>
          <w:sz w:val="28"/>
          <w:szCs w:val="28"/>
        </w:rPr>
        <w:t>негосударственный пенсионный фонд.</w:t>
      </w:r>
    </w:p>
    <w:p w:rsidR="00D57DA5" w:rsidRPr="00B56A92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:rsidR="00330524" w:rsidRDefault="00D57DA5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Управление собственными пенсио</w:t>
      </w:r>
      <w:r w:rsidR="00767250" w:rsidRPr="00B56A92">
        <w:rPr>
          <w:sz w:val="28"/>
          <w:szCs w:val="28"/>
        </w:rPr>
        <w:t xml:space="preserve">нными накоплениями, выбор оптимального </w:t>
      </w:r>
      <w:r w:rsidRPr="00B56A92">
        <w:rPr>
          <w:sz w:val="28"/>
          <w:szCs w:val="28"/>
        </w:rPr>
        <w:t>направления инвестирования накопительной части своей будущейпенсии, выбор негосударственного пенсионного фонда с</w:t>
      </w:r>
      <w:r w:rsidR="00767250" w:rsidRPr="00B56A92">
        <w:rPr>
          <w:sz w:val="28"/>
          <w:szCs w:val="28"/>
        </w:rPr>
        <w:t xml:space="preserve"> точки зрения надёжно</w:t>
      </w:r>
      <w:r w:rsidRPr="00B56A92">
        <w:rPr>
          <w:sz w:val="28"/>
          <w:szCs w:val="28"/>
        </w:rPr>
        <w:t xml:space="preserve">сти и </w:t>
      </w:r>
      <w:r w:rsidR="0031076A" w:rsidRPr="00B56A92">
        <w:rPr>
          <w:sz w:val="28"/>
          <w:szCs w:val="28"/>
        </w:rPr>
        <w:t>доходности.</w:t>
      </w:r>
    </w:p>
    <w:p w:rsidR="00330524" w:rsidRDefault="00330524" w:rsidP="00E56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524" w:rsidRPr="00B56A92" w:rsidRDefault="00330524" w:rsidP="00E562AB">
      <w:pPr>
        <w:autoSpaceDE w:val="0"/>
        <w:autoSpaceDN w:val="0"/>
        <w:adjustRightInd w:val="0"/>
        <w:jc w:val="both"/>
        <w:rPr>
          <w:sz w:val="28"/>
          <w:szCs w:val="28"/>
        </w:rPr>
        <w:sectPr w:rsidR="00330524" w:rsidRPr="00B56A92" w:rsidSect="0031076A">
          <w:footerReference w:type="default" r:id="rId7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297790" w:rsidRDefault="00297790" w:rsidP="00297790">
      <w:pPr>
        <w:jc w:val="center"/>
        <w:rPr>
          <w:b/>
          <w:sz w:val="28"/>
          <w:szCs w:val="28"/>
        </w:rPr>
      </w:pPr>
      <w:r w:rsidRPr="00674AF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9A7243" w:rsidRDefault="009A7243" w:rsidP="00297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297790" w:rsidRPr="00674AF6" w:rsidRDefault="00297790" w:rsidP="00297790">
      <w:pPr>
        <w:jc w:val="center"/>
        <w:rPr>
          <w:b/>
          <w:sz w:val="28"/>
          <w:szCs w:val="28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992"/>
        <w:gridCol w:w="992"/>
        <w:gridCol w:w="992"/>
        <w:gridCol w:w="1135"/>
      </w:tblGrid>
      <w:tr w:rsidR="00297790" w:rsidRPr="00B71E87" w:rsidTr="00B56A92">
        <w:tc>
          <w:tcPr>
            <w:tcW w:w="959" w:type="dxa"/>
            <w:vMerge w:val="restart"/>
            <w:vAlign w:val="center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  <w:r w:rsidRPr="00931C52">
              <w:rPr>
                <w:b/>
              </w:rPr>
              <w:t>№</w:t>
            </w:r>
          </w:p>
          <w:p w:rsidR="00297790" w:rsidRPr="00931C52" w:rsidRDefault="00297790" w:rsidP="0034324E">
            <w:pPr>
              <w:jc w:val="center"/>
              <w:rPr>
                <w:b/>
              </w:rPr>
            </w:pPr>
            <w:r w:rsidRPr="00931C52">
              <w:rPr>
                <w:b/>
              </w:rPr>
              <w:t>занятия</w:t>
            </w:r>
          </w:p>
        </w:tc>
        <w:tc>
          <w:tcPr>
            <w:tcW w:w="4394" w:type="dxa"/>
            <w:vMerge w:val="restart"/>
            <w:vAlign w:val="center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  <w:r w:rsidRPr="00931C52">
              <w:rPr>
                <w:b/>
              </w:rPr>
              <w:t>Тема занятия</w:t>
            </w:r>
          </w:p>
        </w:tc>
        <w:tc>
          <w:tcPr>
            <w:tcW w:w="992" w:type="dxa"/>
            <w:vMerge w:val="restart"/>
            <w:vAlign w:val="center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84" w:type="dxa"/>
            <w:gridSpan w:val="2"/>
            <w:vAlign w:val="center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1135" w:type="dxa"/>
            <w:vMerge w:val="restart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297790" w:rsidRPr="00B71E87" w:rsidTr="00B56A92">
        <w:tc>
          <w:tcPr>
            <w:tcW w:w="959" w:type="dxa"/>
            <w:vMerge/>
            <w:vAlign w:val="center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97790" w:rsidRDefault="00297790" w:rsidP="003432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992" w:type="dxa"/>
            <w:vAlign w:val="center"/>
          </w:tcPr>
          <w:p w:rsidR="00297790" w:rsidRPr="00931C52" w:rsidRDefault="00297790" w:rsidP="00B56A9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35" w:type="dxa"/>
            <w:vMerge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</w:p>
        </w:tc>
      </w:tr>
      <w:tr w:rsidR="00297790" w:rsidRPr="00B71E87" w:rsidTr="00B56A92">
        <w:tc>
          <w:tcPr>
            <w:tcW w:w="5353" w:type="dxa"/>
            <w:gridSpan w:val="2"/>
            <w:vAlign w:val="center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 w:rsidRPr="00931C52">
              <w:rPr>
                <w:b/>
              </w:rPr>
              <w:t xml:space="preserve"> 1</w:t>
            </w:r>
            <w:r w:rsidRPr="00297790">
              <w:rPr>
                <w:b/>
              </w:rPr>
              <w:t>. Банки: чем они могут быть вам полезны в жизни</w:t>
            </w:r>
          </w:p>
        </w:tc>
        <w:tc>
          <w:tcPr>
            <w:tcW w:w="992" w:type="dxa"/>
            <w:vAlign w:val="center"/>
          </w:tcPr>
          <w:p w:rsidR="00297790" w:rsidRPr="00931C52" w:rsidRDefault="009A7243" w:rsidP="003432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1-2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  <w:r w:rsidRPr="00A9301B">
              <w:t xml:space="preserve">Банковская система </w:t>
            </w:r>
          </w:p>
        </w:tc>
        <w:tc>
          <w:tcPr>
            <w:tcW w:w="992" w:type="dxa"/>
          </w:tcPr>
          <w:p w:rsidR="009A7243" w:rsidRPr="00B56A92" w:rsidRDefault="009A7243" w:rsidP="0034324E">
            <w:pPr>
              <w:jc w:val="center"/>
            </w:pPr>
            <w:r w:rsidRPr="00B56A92">
              <w:t>2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</w:p>
          <w:p w:rsidR="00B56A92" w:rsidRPr="00B71E87" w:rsidRDefault="00B56A92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rPr>
          <w:trHeight w:val="141"/>
        </w:trPr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3-4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  <w:r w:rsidRPr="00A9301B">
              <w:t xml:space="preserve">Как сберечь деньги с помощью депозитов </w:t>
            </w:r>
          </w:p>
        </w:tc>
        <w:tc>
          <w:tcPr>
            <w:tcW w:w="992" w:type="dxa"/>
          </w:tcPr>
          <w:p w:rsidR="009A7243" w:rsidRPr="00B56A92" w:rsidRDefault="009A7243" w:rsidP="0034324E">
            <w:pPr>
              <w:jc w:val="center"/>
            </w:pPr>
            <w:r w:rsidRPr="00B56A92"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rPr>
          <w:trHeight w:val="141"/>
        </w:trPr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5-6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  <w:r w:rsidRPr="00A9301B">
              <w:t xml:space="preserve"> Банки и золото: как сохранить сбережения в драгоценных металлах</w:t>
            </w:r>
          </w:p>
        </w:tc>
        <w:tc>
          <w:tcPr>
            <w:tcW w:w="992" w:type="dxa"/>
          </w:tcPr>
          <w:p w:rsidR="009A7243" w:rsidRPr="00B56A92" w:rsidRDefault="009A7243" w:rsidP="0034324E">
            <w:pPr>
              <w:jc w:val="center"/>
            </w:pPr>
            <w:r w:rsidRPr="00B56A92"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rPr>
          <w:trHeight w:val="288"/>
        </w:trPr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7-8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  <w:r w:rsidRPr="00A9301B">
              <w:t>Кредит: зачем он нужен и где его получить</w:t>
            </w:r>
          </w:p>
        </w:tc>
        <w:tc>
          <w:tcPr>
            <w:tcW w:w="992" w:type="dxa"/>
          </w:tcPr>
          <w:p w:rsidR="009A7243" w:rsidRPr="00B56A92" w:rsidRDefault="009A7243" w:rsidP="0034324E">
            <w:pPr>
              <w:jc w:val="center"/>
            </w:pPr>
            <w:r w:rsidRPr="00B56A92"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9-10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  <w:bookmarkStart w:id="0" w:name="_GoBack"/>
            <w:r w:rsidRPr="00A9301B">
              <w:t>Какой кредит выбрать и какие условия</w:t>
            </w:r>
            <w:r w:rsidR="00EC055A">
              <w:t xml:space="preserve"> </w:t>
            </w:r>
            <w:r w:rsidRPr="00A9301B">
              <w:t>кредитования предпочесть</w:t>
            </w:r>
            <w:bookmarkEnd w:id="0"/>
          </w:p>
        </w:tc>
        <w:tc>
          <w:tcPr>
            <w:tcW w:w="992" w:type="dxa"/>
          </w:tcPr>
          <w:p w:rsidR="009A7243" w:rsidRPr="00B56A92" w:rsidRDefault="009A7243" w:rsidP="0034324E">
            <w:pPr>
              <w:jc w:val="center"/>
            </w:pPr>
            <w:r w:rsidRPr="00B56A92"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297790" w:rsidRPr="00B71E87" w:rsidTr="00B56A92">
        <w:tc>
          <w:tcPr>
            <w:tcW w:w="5353" w:type="dxa"/>
            <w:gridSpan w:val="2"/>
          </w:tcPr>
          <w:p w:rsidR="00297790" w:rsidRPr="00931C52" w:rsidRDefault="00297790" w:rsidP="0034324E">
            <w:pPr>
              <w:rPr>
                <w:b/>
              </w:rPr>
            </w:pPr>
            <w:r>
              <w:rPr>
                <w:b/>
              </w:rPr>
              <w:t>Модуль 2</w:t>
            </w:r>
            <w:r w:rsidRPr="00931C52">
              <w:rPr>
                <w:b/>
              </w:rPr>
              <w:t xml:space="preserve">. </w:t>
            </w:r>
            <w:r w:rsidRPr="00297790">
              <w:rPr>
                <w:b/>
              </w:rPr>
              <w:t>Фондовый рынок: как его использовать для роста доходов</w:t>
            </w:r>
          </w:p>
        </w:tc>
        <w:tc>
          <w:tcPr>
            <w:tcW w:w="992" w:type="dxa"/>
          </w:tcPr>
          <w:p w:rsidR="00297790" w:rsidRPr="00931C52" w:rsidRDefault="009A7243" w:rsidP="003432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297790" w:rsidRPr="00931C52" w:rsidRDefault="00297790" w:rsidP="0034324E">
            <w:pPr>
              <w:jc w:val="center"/>
              <w:rPr>
                <w:b/>
              </w:rPr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11-12</w:t>
            </w:r>
          </w:p>
        </w:tc>
        <w:tc>
          <w:tcPr>
            <w:tcW w:w="4394" w:type="dxa"/>
          </w:tcPr>
          <w:p w:rsidR="009A7243" w:rsidRPr="00A9301B" w:rsidRDefault="009A7243" w:rsidP="0034324E">
            <w:r w:rsidRPr="00A9301B">
              <w:t>Что такое ценные бумаги и какие они бывают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13-14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  <w:r w:rsidRPr="00A9301B">
              <w:t>Профессиональные участники рынкаценных бумаг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15-16</w:t>
            </w:r>
          </w:p>
        </w:tc>
        <w:tc>
          <w:tcPr>
            <w:tcW w:w="4394" w:type="dxa"/>
          </w:tcPr>
          <w:p w:rsidR="009A7243" w:rsidRPr="00A9301B" w:rsidRDefault="009A7243" w:rsidP="0034324E">
            <w:r w:rsidRPr="00A9301B">
              <w:t>Граждане на рынке ценных бумаг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</w:p>
          <w:p w:rsidR="00B56A92" w:rsidRPr="00B71E87" w:rsidRDefault="00B56A92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17-18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  <w:r w:rsidRPr="00A9301B">
              <w:t>Зачем нужны паевые инвестиционные фонды</w:t>
            </w:r>
          </w:p>
          <w:p w:rsidR="009A7243" w:rsidRPr="00A9301B" w:rsidRDefault="009A7243" w:rsidP="0034324E">
            <w:r w:rsidRPr="00A9301B">
              <w:t>и общие фонды банковского управления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19-20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  <w:r w:rsidRPr="00A9301B">
              <w:t>Операции на валютном рынке: рискии возможности</w:t>
            </w:r>
          </w:p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5353" w:type="dxa"/>
            <w:gridSpan w:val="2"/>
          </w:tcPr>
          <w:p w:rsidR="009A7243" w:rsidRPr="00B71E87" w:rsidRDefault="009A7243" w:rsidP="0034324E">
            <w:r>
              <w:rPr>
                <w:b/>
                <w:bCs/>
              </w:rPr>
              <w:t xml:space="preserve">Модуль </w:t>
            </w:r>
            <w:r w:rsidRPr="0024695C">
              <w:rPr>
                <w:b/>
                <w:bCs/>
              </w:rPr>
              <w:t>3.    Налоги: почему их надо платить и чем грозит неуплата</w:t>
            </w:r>
          </w:p>
        </w:tc>
        <w:tc>
          <w:tcPr>
            <w:tcW w:w="992" w:type="dxa"/>
          </w:tcPr>
          <w:p w:rsidR="009A7243" w:rsidRPr="00044AA2" w:rsidRDefault="009A7243" w:rsidP="0034324E">
            <w:pPr>
              <w:jc w:val="center"/>
              <w:rPr>
                <w:b/>
              </w:rPr>
            </w:pPr>
            <w:r w:rsidRPr="00044AA2">
              <w:rPr>
                <w:b/>
              </w:rPr>
              <w:t>8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21-22</w:t>
            </w:r>
          </w:p>
        </w:tc>
        <w:tc>
          <w:tcPr>
            <w:tcW w:w="4394" w:type="dxa"/>
          </w:tcPr>
          <w:p w:rsidR="009A7243" w:rsidRPr="00A9301B" w:rsidRDefault="009A7243" w:rsidP="0034324E">
            <w:r w:rsidRPr="00A9301B">
              <w:t>Что такое налоги и почему их нужно платить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23-24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rPr>
                <w:b/>
                <w:i/>
              </w:rPr>
            </w:pPr>
            <w:r w:rsidRPr="00A9301B">
              <w:t>Основы налогообложения граждан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</w:p>
          <w:p w:rsidR="00B56A92" w:rsidRPr="00B71E87" w:rsidRDefault="00B56A92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25-26</w:t>
            </w:r>
          </w:p>
        </w:tc>
        <w:tc>
          <w:tcPr>
            <w:tcW w:w="4394" w:type="dxa"/>
          </w:tcPr>
          <w:p w:rsidR="009A7243" w:rsidRPr="00A9301B" w:rsidRDefault="00044AA2" w:rsidP="0034324E">
            <w:pPr>
              <w:autoSpaceDE w:val="0"/>
              <w:autoSpaceDN w:val="0"/>
              <w:adjustRightInd w:val="0"/>
            </w:pPr>
            <w:r>
              <w:t>Виды налогов, уплачиваемых физическими лицами в России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959" w:type="dxa"/>
          </w:tcPr>
          <w:p w:rsidR="009A7243" w:rsidRPr="00B71E87" w:rsidRDefault="009A7243" w:rsidP="0034324E">
            <w:pPr>
              <w:jc w:val="center"/>
            </w:pPr>
            <w:r>
              <w:t>27-28</w:t>
            </w:r>
          </w:p>
        </w:tc>
        <w:tc>
          <w:tcPr>
            <w:tcW w:w="4394" w:type="dxa"/>
          </w:tcPr>
          <w:p w:rsidR="009A7243" w:rsidRPr="00A9301B" w:rsidRDefault="009A7243" w:rsidP="0034324E">
            <w:pPr>
              <w:autoSpaceDE w:val="0"/>
              <w:autoSpaceDN w:val="0"/>
              <w:adjustRightInd w:val="0"/>
            </w:pPr>
            <w:r w:rsidRPr="00A9301B">
              <w:t>Налоговые вычеты, или как вернуть налогив семейный бюджет</w:t>
            </w:r>
          </w:p>
        </w:tc>
        <w:tc>
          <w:tcPr>
            <w:tcW w:w="992" w:type="dxa"/>
          </w:tcPr>
          <w:p w:rsidR="009A7243" w:rsidRDefault="009A7243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9A7243" w:rsidRPr="00B71E87" w:rsidTr="00B56A92">
        <w:tc>
          <w:tcPr>
            <w:tcW w:w="5353" w:type="dxa"/>
            <w:gridSpan w:val="2"/>
          </w:tcPr>
          <w:p w:rsidR="009A7243" w:rsidRPr="00B71E87" w:rsidRDefault="00044AA2" w:rsidP="0034324E">
            <w:r w:rsidRPr="0024695C">
              <w:rPr>
                <w:b/>
                <w:bCs/>
              </w:rPr>
              <w:t xml:space="preserve">Модуль 4.   Страхование: что и как надо страховать, чтобы не попасть в беду  </w:t>
            </w:r>
          </w:p>
        </w:tc>
        <w:tc>
          <w:tcPr>
            <w:tcW w:w="992" w:type="dxa"/>
          </w:tcPr>
          <w:p w:rsidR="009A7243" w:rsidRPr="00044AA2" w:rsidRDefault="00044AA2" w:rsidP="0034324E">
            <w:pPr>
              <w:jc w:val="center"/>
              <w:rPr>
                <w:b/>
              </w:rPr>
            </w:pPr>
            <w:r w:rsidRPr="00044AA2">
              <w:rPr>
                <w:b/>
              </w:rPr>
              <w:t>6</w:t>
            </w: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992" w:type="dxa"/>
          </w:tcPr>
          <w:p w:rsidR="009A7243" w:rsidRPr="00B71E87" w:rsidRDefault="009A7243" w:rsidP="0034324E">
            <w:pPr>
              <w:jc w:val="center"/>
            </w:pPr>
          </w:p>
        </w:tc>
        <w:tc>
          <w:tcPr>
            <w:tcW w:w="1135" w:type="dxa"/>
          </w:tcPr>
          <w:p w:rsidR="009A7243" w:rsidRPr="00B71E87" w:rsidRDefault="009A7243" w:rsidP="0034324E">
            <w:pPr>
              <w:jc w:val="center"/>
            </w:pPr>
          </w:p>
        </w:tc>
      </w:tr>
      <w:tr w:rsidR="00044AA2" w:rsidRPr="00B71E87" w:rsidTr="00B56A92">
        <w:tc>
          <w:tcPr>
            <w:tcW w:w="959" w:type="dxa"/>
          </w:tcPr>
          <w:p w:rsidR="00044AA2" w:rsidRPr="00B71E87" w:rsidRDefault="00044AA2" w:rsidP="0034324E">
            <w:pPr>
              <w:jc w:val="center"/>
            </w:pPr>
            <w:r>
              <w:t>29-30</w:t>
            </w:r>
          </w:p>
        </w:tc>
        <w:tc>
          <w:tcPr>
            <w:tcW w:w="4394" w:type="dxa"/>
          </w:tcPr>
          <w:p w:rsidR="00044AA2" w:rsidRPr="005B7879" w:rsidRDefault="00044AA2" w:rsidP="0034324E">
            <w:pPr>
              <w:rPr>
                <w:b/>
              </w:rPr>
            </w:pPr>
            <w:r w:rsidRPr="005B7879">
              <w:t>Страховой рынок России: коротко о главном</w:t>
            </w:r>
          </w:p>
        </w:tc>
        <w:tc>
          <w:tcPr>
            <w:tcW w:w="992" w:type="dxa"/>
          </w:tcPr>
          <w:p w:rsidR="00044AA2" w:rsidRDefault="00044AA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135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959" w:type="dxa"/>
          </w:tcPr>
          <w:p w:rsidR="00044AA2" w:rsidRPr="00B71E87" w:rsidRDefault="00044AA2" w:rsidP="0034324E">
            <w:pPr>
              <w:jc w:val="center"/>
            </w:pPr>
            <w:r>
              <w:t>31-33</w:t>
            </w:r>
          </w:p>
        </w:tc>
        <w:tc>
          <w:tcPr>
            <w:tcW w:w="4394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>Имущественное страхование: как защититьнажитое состояние</w:t>
            </w:r>
          </w:p>
        </w:tc>
        <w:tc>
          <w:tcPr>
            <w:tcW w:w="992" w:type="dxa"/>
          </w:tcPr>
          <w:p w:rsidR="00044AA2" w:rsidRDefault="00044AA2" w:rsidP="0034324E">
            <w:pPr>
              <w:jc w:val="center"/>
            </w:pPr>
            <w:r>
              <w:t>3</w:t>
            </w:r>
          </w:p>
          <w:p w:rsidR="00B56A92" w:rsidRDefault="00B56A92" w:rsidP="0034324E">
            <w:pPr>
              <w:jc w:val="center"/>
            </w:pPr>
          </w:p>
          <w:p w:rsidR="00B56A92" w:rsidRDefault="00B56A9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135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959" w:type="dxa"/>
          </w:tcPr>
          <w:p w:rsidR="00044AA2" w:rsidRPr="00B71E87" w:rsidRDefault="00044AA2" w:rsidP="0034324E">
            <w:pPr>
              <w:jc w:val="center"/>
            </w:pPr>
            <w:r>
              <w:t>34</w:t>
            </w:r>
          </w:p>
        </w:tc>
        <w:tc>
          <w:tcPr>
            <w:tcW w:w="4394" w:type="dxa"/>
          </w:tcPr>
          <w:p w:rsidR="00044AA2" w:rsidRPr="00B71E87" w:rsidRDefault="00044AA2" w:rsidP="0034324E">
            <w:r w:rsidRPr="00A9301B">
              <w:rPr>
                <w:b/>
                <w:bCs/>
              </w:rPr>
              <w:t>Итоговый контроль по курсу</w:t>
            </w:r>
          </w:p>
        </w:tc>
        <w:tc>
          <w:tcPr>
            <w:tcW w:w="992" w:type="dxa"/>
          </w:tcPr>
          <w:p w:rsidR="00044AA2" w:rsidRDefault="00044AA2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135" w:type="dxa"/>
          </w:tcPr>
          <w:p w:rsidR="00044AA2" w:rsidRPr="00B71E87" w:rsidRDefault="00044AA2" w:rsidP="0034324E">
            <w:pPr>
              <w:jc w:val="center"/>
            </w:pPr>
          </w:p>
        </w:tc>
      </w:tr>
    </w:tbl>
    <w:p w:rsidR="00B56A92" w:rsidRDefault="00B56A92" w:rsidP="00B56A92">
      <w:pPr>
        <w:jc w:val="center"/>
        <w:rPr>
          <w:b/>
          <w:sz w:val="28"/>
          <w:szCs w:val="28"/>
        </w:rPr>
      </w:pPr>
    </w:p>
    <w:p w:rsidR="00044AA2" w:rsidRDefault="00B56A92" w:rsidP="00B5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4AA2" w:rsidRPr="00674AF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044AA2" w:rsidRPr="00674AF6" w:rsidRDefault="00044AA2" w:rsidP="00B5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tbl>
      <w:tblPr>
        <w:tblStyle w:val="af0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712"/>
        <w:gridCol w:w="992"/>
        <w:gridCol w:w="992"/>
        <w:gridCol w:w="992"/>
        <w:gridCol w:w="1277"/>
      </w:tblGrid>
      <w:tr w:rsidR="00044AA2" w:rsidRPr="00B71E87" w:rsidTr="00B56A92">
        <w:tc>
          <w:tcPr>
            <w:tcW w:w="817" w:type="dxa"/>
            <w:vMerge w:val="restart"/>
            <w:vAlign w:val="center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  <w:r w:rsidRPr="00931C52">
              <w:rPr>
                <w:b/>
              </w:rPr>
              <w:t>№</w:t>
            </w:r>
          </w:p>
          <w:p w:rsidR="00044AA2" w:rsidRPr="00931C52" w:rsidRDefault="00044AA2" w:rsidP="0034324E">
            <w:pPr>
              <w:jc w:val="center"/>
              <w:rPr>
                <w:b/>
              </w:rPr>
            </w:pPr>
            <w:r w:rsidRPr="00931C52">
              <w:rPr>
                <w:b/>
              </w:rPr>
              <w:t>занятия</w:t>
            </w:r>
          </w:p>
        </w:tc>
        <w:tc>
          <w:tcPr>
            <w:tcW w:w="4712" w:type="dxa"/>
            <w:vMerge w:val="restart"/>
            <w:vAlign w:val="center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  <w:r w:rsidRPr="00931C52">
              <w:rPr>
                <w:b/>
              </w:rPr>
              <w:t>Тема занятия</w:t>
            </w:r>
          </w:p>
        </w:tc>
        <w:tc>
          <w:tcPr>
            <w:tcW w:w="992" w:type="dxa"/>
            <w:vMerge w:val="restart"/>
            <w:vAlign w:val="center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84" w:type="dxa"/>
            <w:gridSpan w:val="2"/>
            <w:vAlign w:val="center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1277" w:type="dxa"/>
            <w:vMerge w:val="restart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044AA2" w:rsidRPr="00B71E87" w:rsidTr="00B56A92">
        <w:tc>
          <w:tcPr>
            <w:tcW w:w="817" w:type="dxa"/>
            <w:vMerge/>
            <w:vAlign w:val="center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</w:p>
        </w:tc>
        <w:tc>
          <w:tcPr>
            <w:tcW w:w="4712" w:type="dxa"/>
            <w:vMerge/>
            <w:vAlign w:val="center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44AA2" w:rsidRDefault="00044AA2" w:rsidP="003432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992" w:type="dxa"/>
            <w:vAlign w:val="center"/>
          </w:tcPr>
          <w:p w:rsidR="00044AA2" w:rsidRPr="00931C52" w:rsidRDefault="00044AA2" w:rsidP="00B56A9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7" w:type="dxa"/>
            <w:vMerge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</w:p>
        </w:tc>
      </w:tr>
      <w:tr w:rsidR="00044AA2" w:rsidRPr="00B71E87" w:rsidTr="00B56A92">
        <w:tc>
          <w:tcPr>
            <w:tcW w:w="5529" w:type="dxa"/>
            <w:gridSpan w:val="2"/>
            <w:vAlign w:val="center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  <w:r w:rsidRPr="0024695C">
              <w:rPr>
                <w:b/>
                <w:bCs/>
              </w:rPr>
              <w:t xml:space="preserve">Модуль 4.   Страхование: что и как надо страховать, чтобы не попасть в беду  </w:t>
            </w:r>
          </w:p>
        </w:tc>
        <w:tc>
          <w:tcPr>
            <w:tcW w:w="992" w:type="dxa"/>
            <w:vAlign w:val="center"/>
          </w:tcPr>
          <w:p w:rsidR="00044AA2" w:rsidRPr="00931C52" w:rsidRDefault="00B56A92" w:rsidP="003432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1-2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>Здоровье и жизнь — высшие блага: поговоримо личном страховании</w:t>
            </w:r>
          </w:p>
        </w:tc>
        <w:tc>
          <w:tcPr>
            <w:tcW w:w="992" w:type="dxa"/>
          </w:tcPr>
          <w:p w:rsidR="00044AA2" w:rsidRPr="00B56A92" w:rsidRDefault="00B56A92" w:rsidP="0034324E">
            <w:pPr>
              <w:jc w:val="center"/>
            </w:pPr>
            <w:r w:rsidRPr="00B56A92"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rPr>
          <w:trHeight w:val="141"/>
        </w:trPr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3-4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rPr>
                <w:b/>
              </w:rPr>
            </w:pPr>
            <w:r w:rsidRPr="005B7879">
              <w:t>Если нанесён ущерб третьим лицам</w:t>
            </w:r>
          </w:p>
        </w:tc>
        <w:tc>
          <w:tcPr>
            <w:tcW w:w="992" w:type="dxa"/>
          </w:tcPr>
          <w:p w:rsidR="00044AA2" w:rsidRPr="00B56A92" w:rsidRDefault="00B56A92" w:rsidP="0034324E">
            <w:pPr>
              <w:jc w:val="center"/>
            </w:pPr>
            <w:r w:rsidRPr="00B56A92">
              <w:t>2</w:t>
            </w:r>
          </w:p>
        </w:tc>
        <w:tc>
          <w:tcPr>
            <w:tcW w:w="992" w:type="dxa"/>
          </w:tcPr>
          <w:p w:rsidR="00044AA2" w:rsidRDefault="00044AA2" w:rsidP="0034324E">
            <w:pPr>
              <w:jc w:val="center"/>
            </w:pPr>
          </w:p>
          <w:p w:rsidR="00B56A92" w:rsidRPr="00B71E87" w:rsidRDefault="00B56A9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rPr>
          <w:trHeight w:val="141"/>
        </w:trPr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5-6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>Доверяй, но проверяй, или несколько советовпо выбору страховщика</w:t>
            </w:r>
          </w:p>
        </w:tc>
        <w:tc>
          <w:tcPr>
            <w:tcW w:w="992" w:type="dxa"/>
          </w:tcPr>
          <w:p w:rsidR="00044AA2" w:rsidRPr="00B56A92" w:rsidRDefault="00B56A92" w:rsidP="0034324E">
            <w:pPr>
              <w:jc w:val="center"/>
            </w:pPr>
            <w:r w:rsidRPr="00B56A92"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5529" w:type="dxa"/>
            <w:gridSpan w:val="2"/>
          </w:tcPr>
          <w:p w:rsidR="00044AA2" w:rsidRPr="00931C52" w:rsidRDefault="00044AA2" w:rsidP="0034324E">
            <w:pPr>
              <w:rPr>
                <w:b/>
              </w:rPr>
            </w:pPr>
            <w:r w:rsidRPr="0024695C">
              <w:rPr>
                <w:b/>
                <w:bCs/>
              </w:rPr>
              <w:t xml:space="preserve">Модуль 5.  Собственный бизнес: как создать и не потерять  </w:t>
            </w:r>
          </w:p>
        </w:tc>
        <w:tc>
          <w:tcPr>
            <w:tcW w:w="992" w:type="dxa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044AA2" w:rsidRPr="00931C52" w:rsidRDefault="00044AA2" w:rsidP="0034324E">
            <w:pPr>
              <w:jc w:val="center"/>
              <w:rPr>
                <w:b/>
              </w:rPr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7-8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>Создание собственногобизнеса: что и как надо</w:t>
            </w:r>
          </w:p>
          <w:p w:rsidR="00044AA2" w:rsidRPr="005B7879" w:rsidRDefault="00044AA2" w:rsidP="0034324E">
            <w:pPr>
              <w:rPr>
                <w:b/>
              </w:rPr>
            </w:pPr>
            <w:r w:rsidRPr="005B7879">
              <w:t>сделать</w:t>
            </w:r>
          </w:p>
        </w:tc>
        <w:tc>
          <w:tcPr>
            <w:tcW w:w="992" w:type="dxa"/>
          </w:tcPr>
          <w:p w:rsidR="00044AA2" w:rsidRPr="00B71E87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9-10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rPr>
                <w:b/>
              </w:rPr>
            </w:pPr>
            <w:r w:rsidRPr="005B7879">
              <w:t>Пишем бизнес-план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  <w:p w:rsidR="00B56A92" w:rsidRDefault="00B56A92" w:rsidP="00B56A92"/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11-12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rPr>
                <w:b/>
              </w:rPr>
            </w:pPr>
            <w:r w:rsidRPr="005B7879">
              <w:t>Расходы и доходы в собственном бизнесе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  <w:p w:rsidR="00B56A92" w:rsidRDefault="00B56A9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13-14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rPr>
                <w:b/>
              </w:rPr>
            </w:pPr>
            <w:r w:rsidRPr="005B7879">
              <w:t>Налогообложение малого и среднего бизнеса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15-16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>С какими финансовыми рисками может встретиться бизнесмен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5529" w:type="dxa"/>
            <w:gridSpan w:val="2"/>
          </w:tcPr>
          <w:p w:rsidR="00044AA2" w:rsidRPr="00B71E87" w:rsidRDefault="00044AA2" w:rsidP="0034324E">
            <w:r w:rsidRPr="0024695C">
              <w:rPr>
                <w:b/>
                <w:bCs/>
              </w:rPr>
              <w:t xml:space="preserve">Модуль 6.   </w:t>
            </w:r>
            <w:r w:rsidR="00B56A92" w:rsidRPr="00B56A92">
              <w:rPr>
                <w:b/>
              </w:rPr>
              <w:t>Финансовые мошенничества: как распознать и не стать жертвой</w:t>
            </w:r>
          </w:p>
        </w:tc>
        <w:tc>
          <w:tcPr>
            <w:tcW w:w="992" w:type="dxa"/>
          </w:tcPr>
          <w:p w:rsidR="00044AA2" w:rsidRPr="00044AA2" w:rsidRDefault="00044AA2" w:rsidP="003432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17-18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rPr>
                <w:b/>
              </w:rPr>
            </w:pPr>
            <w:r w:rsidRPr="005B7879">
              <w:t>Финансовые риски и стратегии инвестирования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19-20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 xml:space="preserve">Финансовая пирамида, или </w:t>
            </w:r>
            <w:r>
              <w:t>к</w:t>
            </w:r>
            <w:r w:rsidRPr="005B7879">
              <w:t>ак не попасть в</w:t>
            </w:r>
          </w:p>
          <w:p w:rsidR="00044AA2" w:rsidRPr="005B7879" w:rsidRDefault="00044AA2" w:rsidP="0034324E">
            <w:pPr>
              <w:rPr>
                <w:b/>
              </w:rPr>
            </w:pPr>
            <w:r w:rsidRPr="005B7879">
              <w:t>сети мошенников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21-22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rPr>
                <w:b/>
              </w:rPr>
            </w:pPr>
            <w:r w:rsidRPr="005B7879">
              <w:t>Виды финансовых пирамид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  <w:p w:rsidR="00B56A92" w:rsidRDefault="00B56A9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23-24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 xml:space="preserve">Виртуальные ловушки, или </w:t>
            </w:r>
            <w:r>
              <w:t>к</w:t>
            </w:r>
            <w:r w:rsidRPr="005B7879">
              <w:t>ак не потерятьденьги при работе в сети Интернет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25-26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>Сюжетно-ролевая обучающая игра. Ток-шоу «Всеслышат»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5529" w:type="dxa"/>
            <w:gridSpan w:val="2"/>
          </w:tcPr>
          <w:p w:rsidR="00044AA2" w:rsidRPr="00B71E87" w:rsidRDefault="00044AA2" w:rsidP="0034324E">
            <w:r w:rsidRPr="0024695C">
              <w:rPr>
                <w:b/>
                <w:bCs/>
              </w:rPr>
              <w:t>Модуль 7. Обеспеченная старость: возможности пенсионного  накопления</w:t>
            </w:r>
          </w:p>
        </w:tc>
        <w:tc>
          <w:tcPr>
            <w:tcW w:w="992" w:type="dxa"/>
          </w:tcPr>
          <w:p w:rsidR="00044AA2" w:rsidRPr="00044AA2" w:rsidRDefault="00B56A92" w:rsidP="003432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27-28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 xml:space="preserve">Думай о пенсии смолоду, или </w:t>
            </w:r>
            <w:r>
              <w:t>к</w:t>
            </w:r>
            <w:r w:rsidRPr="005B7879">
              <w:t>ак формируетсяпенсия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29-30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>Как распорядиться своими пенсионныминакоплениями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31-32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>Как выбратьнегосударственный пенсионныйфонд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B56A92" w:rsidP="0034324E">
            <w:pPr>
              <w:jc w:val="center"/>
            </w:pPr>
            <w:r>
              <w:t>33</w:t>
            </w:r>
          </w:p>
        </w:tc>
        <w:tc>
          <w:tcPr>
            <w:tcW w:w="4712" w:type="dxa"/>
          </w:tcPr>
          <w:p w:rsidR="00044AA2" w:rsidRPr="005B7879" w:rsidRDefault="00044AA2" w:rsidP="0034324E">
            <w:pPr>
              <w:autoSpaceDE w:val="0"/>
              <w:autoSpaceDN w:val="0"/>
              <w:adjustRightInd w:val="0"/>
            </w:pPr>
            <w:r w:rsidRPr="005B7879">
              <w:t>Обучающая игра «Выбери свой негосударственный пенсионный фонд»</w:t>
            </w:r>
          </w:p>
        </w:tc>
        <w:tc>
          <w:tcPr>
            <w:tcW w:w="992" w:type="dxa"/>
          </w:tcPr>
          <w:p w:rsidR="00044AA2" w:rsidRDefault="00B56A92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  <w:tr w:rsidR="00044AA2" w:rsidRPr="00B71E87" w:rsidTr="00B56A92">
        <w:tc>
          <w:tcPr>
            <w:tcW w:w="817" w:type="dxa"/>
          </w:tcPr>
          <w:p w:rsidR="00044AA2" w:rsidRPr="00B71E87" w:rsidRDefault="00044AA2" w:rsidP="0034324E">
            <w:pPr>
              <w:jc w:val="center"/>
            </w:pPr>
            <w:r>
              <w:t>34</w:t>
            </w:r>
          </w:p>
        </w:tc>
        <w:tc>
          <w:tcPr>
            <w:tcW w:w="4712" w:type="dxa"/>
          </w:tcPr>
          <w:p w:rsidR="00044AA2" w:rsidRPr="00B71E87" w:rsidRDefault="00044AA2" w:rsidP="0034324E">
            <w:r w:rsidRPr="00A9301B">
              <w:rPr>
                <w:b/>
                <w:bCs/>
              </w:rPr>
              <w:t>Итоговый контроль по курсу</w:t>
            </w:r>
          </w:p>
        </w:tc>
        <w:tc>
          <w:tcPr>
            <w:tcW w:w="992" w:type="dxa"/>
          </w:tcPr>
          <w:p w:rsidR="00044AA2" w:rsidRPr="00044AA2" w:rsidRDefault="00044AA2" w:rsidP="0034324E">
            <w:pPr>
              <w:jc w:val="center"/>
              <w:rPr>
                <w:b/>
              </w:rPr>
            </w:pPr>
            <w:r w:rsidRPr="00044AA2">
              <w:rPr>
                <w:b/>
              </w:rPr>
              <w:t>1</w:t>
            </w: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992" w:type="dxa"/>
          </w:tcPr>
          <w:p w:rsidR="00044AA2" w:rsidRPr="00B71E87" w:rsidRDefault="00044AA2" w:rsidP="0034324E">
            <w:pPr>
              <w:jc w:val="center"/>
            </w:pPr>
          </w:p>
        </w:tc>
        <w:tc>
          <w:tcPr>
            <w:tcW w:w="1277" w:type="dxa"/>
          </w:tcPr>
          <w:p w:rsidR="00044AA2" w:rsidRPr="00B71E87" w:rsidRDefault="00044AA2" w:rsidP="0034324E">
            <w:pPr>
              <w:jc w:val="center"/>
            </w:pPr>
          </w:p>
        </w:tc>
      </w:tr>
    </w:tbl>
    <w:p w:rsidR="00044AA2" w:rsidRDefault="00044AA2"/>
    <w:p w:rsidR="00A22E0C" w:rsidRDefault="00A22E0C"/>
    <w:p w:rsidR="00A22E0C" w:rsidRPr="00A22E0C" w:rsidRDefault="00A22E0C" w:rsidP="00A22E0C">
      <w:pPr>
        <w:jc w:val="center"/>
        <w:rPr>
          <w:b/>
          <w:bCs/>
          <w:iCs/>
          <w:sz w:val="28"/>
        </w:rPr>
      </w:pPr>
      <w:r w:rsidRPr="00A22E0C">
        <w:rPr>
          <w:b/>
          <w:bCs/>
          <w:iCs/>
          <w:sz w:val="28"/>
        </w:rPr>
        <w:t>Учебно-методический комплект</w:t>
      </w:r>
    </w:p>
    <w:p w:rsidR="00A22E0C" w:rsidRDefault="00A22E0C" w:rsidP="00A22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2E0C" w:rsidRPr="00B56A92" w:rsidRDefault="00A22E0C" w:rsidP="00A22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56A92">
        <w:rPr>
          <w:sz w:val="28"/>
          <w:szCs w:val="28"/>
        </w:rPr>
        <w:t xml:space="preserve"> Брехова Ю., Алмосов А., Завьялов Д. Финансовая грамотность: материалы для учащихся 10–11 кл. – М.: ВАКО, 2018. – 400 с.(Учимся разумному финансовому поведению)</w:t>
      </w:r>
    </w:p>
    <w:p w:rsidR="00A22E0C" w:rsidRPr="00B56A92" w:rsidRDefault="00A22E0C" w:rsidP="00A22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56A92">
        <w:rPr>
          <w:sz w:val="28"/>
          <w:szCs w:val="28"/>
        </w:rPr>
        <w:t xml:space="preserve"> Брехова Ю., Алмосов А., Завьялов Д. Финансовая грамотность: методические рекомендации для учителя. 10-11 классы общеобразоват.орг. – М.: ВАКО, 2018. – 232 с. (Учимся разумному финансовому поведению)</w:t>
      </w:r>
    </w:p>
    <w:p w:rsidR="00A22E0C" w:rsidRPr="00B56A92" w:rsidRDefault="00A22E0C" w:rsidP="00A22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56A92">
        <w:rPr>
          <w:sz w:val="28"/>
          <w:szCs w:val="28"/>
        </w:rPr>
        <w:t xml:space="preserve"> Брехова Ю., Алмосов А., Завьялов Д. Финансовая грамотность: учебная программа. 10-11 классы общеобразоват.орг. – М.: ВАКО, 2018. – 48 с. (Учимся разумному финансовому поведению)</w:t>
      </w:r>
    </w:p>
    <w:p w:rsidR="00A22E0C" w:rsidRDefault="00A22E0C"/>
    <w:sectPr w:rsidR="00A22E0C" w:rsidSect="00B56A92">
      <w:pgSz w:w="11906" w:h="16838"/>
      <w:pgMar w:top="1134" w:right="170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48" w:rsidRDefault="00B65A48" w:rsidP="0027552C">
      <w:r>
        <w:separator/>
      </w:r>
    </w:p>
  </w:endnote>
  <w:endnote w:type="continuationSeparator" w:id="0">
    <w:p w:rsidR="00B65A48" w:rsidRDefault="00B65A48" w:rsidP="0027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D4" w:rsidRDefault="00164296">
    <w:pPr>
      <w:pStyle w:val="ad"/>
      <w:jc w:val="right"/>
    </w:pPr>
    <w:r>
      <w:rPr>
        <w:noProof/>
      </w:rPr>
      <w:fldChar w:fldCharType="begin"/>
    </w:r>
    <w:r w:rsidR="000E7F01">
      <w:rPr>
        <w:noProof/>
      </w:rPr>
      <w:instrText xml:space="preserve"> PAGE   \* MERGEFORMAT </w:instrText>
    </w:r>
    <w:r>
      <w:rPr>
        <w:noProof/>
      </w:rPr>
      <w:fldChar w:fldCharType="separate"/>
    </w:r>
    <w:r w:rsidR="00EC055A">
      <w:rPr>
        <w:noProof/>
      </w:rPr>
      <w:t>13</w:t>
    </w:r>
    <w:r>
      <w:rPr>
        <w:noProof/>
      </w:rPr>
      <w:fldChar w:fldCharType="end"/>
    </w:r>
  </w:p>
  <w:p w:rsidR="00BB66D4" w:rsidRDefault="00BB66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48" w:rsidRDefault="00B65A48" w:rsidP="0027552C">
      <w:r>
        <w:separator/>
      </w:r>
    </w:p>
  </w:footnote>
  <w:footnote w:type="continuationSeparator" w:id="0">
    <w:p w:rsidR="00B65A48" w:rsidRDefault="00B65A48" w:rsidP="0027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958"/>
    <w:multiLevelType w:val="multilevel"/>
    <w:tmpl w:val="AD9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11491"/>
    <w:multiLevelType w:val="multilevel"/>
    <w:tmpl w:val="488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617D2"/>
    <w:multiLevelType w:val="hybridMultilevel"/>
    <w:tmpl w:val="1C5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220D"/>
    <w:multiLevelType w:val="hybridMultilevel"/>
    <w:tmpl w:val="26F2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9301C"/>
    <w:multiLevelType w:val="hybridMultilevel"/>
    <w:tmpl w:val="B928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75C19"/>
    <w:multiLevelType w:val="hybridMultilevel"/>
    <w:tmpl w:val="D35C2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632B6"/>
    <w:multiLevelType w:val="hybridMultilevel"/>
    <w:tmpl w:val="AF96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563F1"/>
    <w:multiLevelType w:val="hybridMultilevel"/>
    <w:tmpl w:val="B6440114"/>
    <w:lvl w:ilvl="0" w:tplc="06E85A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673D9"/>
    <w:multiLevelType w:val="hybridMultilevel"/>
    <w:tmpl w:val="FF5ACB30"/>
    <w:lvl w:ilvl="0" w:tplc="A98AB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E418D"/>
    <w:multiLevelType w:val="hybridMultilevel"/>
    <w:tmpl w:val="FA2C36E0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D70D0"/>
    <w:multiLevelType w:val="hybridMultilevel"/>
    <w:tmpl w:val="423E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D0772"/>
    <w:multiLevelType w:val="hybridMultilevel"/>
    <w:tmpl w:val="7D802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B61D5"/>
    <w:multiLevelType w:val="hybridMultilevel"/>
    <w:tmpl w:val="F5CC5014"/>
    <w:lvl w:ilvl="0" w:tplc="7FBE3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F1AB9"/>
    <w:multiLevelType w:val="hybridMultilevel"/>
    <w:tmpl w:val="C4128A26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71C7"/>
    <w:multiLevelType w:val="hybridMultilevel"/>
    <w:tmpl w:val="0CB24618"/>
    <w:lvl w:ilvl="0" w:tplc="94B66E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6A358FB"/>
    <w:multiLevelType w:val="hybridMultilevel"/>
    <w:tmpl w:val="1F58E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A779C"/>
    <w:multiLevelType w:val="hybridMultilevel"/>
    <w:tmpl w:val="1B3AD84E"/>
    <w:lvl w:ilvl="0" w:tplc="FE022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17169F"/>
    <w:multiLevelType w:val="hybridMultilevel"/>
    <w:tmpl w:val="11CC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AD3A62"/>
    <w:multiLevelType w:val="hybridMultilevel"/>
    <w:tmpl w:val="CFEAFE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90035"/>
    <w:multiLevelType w:val="hybridMultilevel"/>
    <w:tmpl w:val="61243D7A"/>
    <w:lvl w:ilvl="0" w:tplc="BAE67C98">
      <w:start w:val="1"/>
      <w:numFmt w:val="bullet"/>
      <w:lvlText w:val=""/>
      <w:lvlJc w:val="left"/>
      <w:pPr>
        <w:ind w:left="1065" w:hanging="705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D51DD"/>
    <w:multiLevelType w:val="multilevel"/>
    <w:tmpl w:val="9362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543441"/>
    <w:multiLevelType w:val="hybridMultilevel"/>
    <w:tmpl w:val="B284F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F7652"/>
    <w:multiLevelType w:val="hybridMultilevel"/>
    <w:tmpl w:val="754E9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27CE6"/>
    <w:multiLevelType w:val="hybridMultilevel"/>
    <w:tmpl w:val="B5086CAE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C6DB1"/>
    <w:multiLevelType w:val="hybridMultilevel"/>
    <w:tmpl w:val="E592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D08E0"/>
    <w:multiLevelType w:val="hybridMultilevel"/>
    <w:tmpl w:val="4C34DA78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B7EDD"/>
    <w:multiLevelType w:val="multilevel"/>
    <w:tmpl w:val="8F4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E3317"/>
    <w:multiLevelType w:val="hybridMultilevel"/>
    <w:tmpl w:val="7A46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47E2A"/>
    <w:multiLevelType w:val="multilevel"/>
    <w:tmpl w:val="CB7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16"/>
  </w:num>
  <w:num w:numId="5">
    <w:abstractNumId w:val="22"/>
  </w:num>
  <w:num w:numId="6">
    <w:abstractNumId w:val="20"/>
  </w:num>
  <w:num w:numId="7">
    <w:abstractNumId w:val="8"/>
  </w:num>
  <w:num w:numId="8">
    <w:abstractNumId w:val="21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1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3"/>
  </w:num>
  <w:num w:numId="18">
    <w:abstractNumId w:val="28"/>
  </w:num>
  <w:num w:numId="19">
    <w:abstractNumId w:val="15"/>
  </w:num>
  <w:num w:numId="20">
    <w:abstractNumId w:val="4"/>
  </w:num>
  <w:num w:numId="21">
    <w:abstractNumId w:val="24"/>
  </w:num>
  <w:num w:numId="22">
    <w:abstractNumId w:val="17"/>
  </w:num>
  <w:num w:numId="23">
    <w:abstractNumId w:val="18"/>
  </w:num>
  <w:num w:numId="24">
    <w:abstractNumId w:val="7"/>
  </w:num>
  <w:num w:numId="25">
    <w:abstractNumId w:val="1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0"/>
  </w:num>
  <w:num w:numId="29">
    <w:abstractNumId w:val="32"/>
  </w:num>
  <w:num w:numId="30">
    <w:abstractNumId w:val="19"/>
  </w:num>
  <w:num w:numId="31">
    <w:abstractNumId w:val="26"/>
  </w:num>
  <w:num w:numId="32">
    <w:abstractNumId w:val="34"/>
  </w:num>
  <w:num w:numId="33">
    <w:abstractNumId w:val="1"/>
  </w:num>
  <w:num w:numId="34">
    <w:abstractNumId w:val="33"/>
  </w:num>
  <w:num w:numId="35">
    <w:abstractNumId w:val="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A88"/>
    <w:rsid w:val="00002427"/>
    <w:rsid w:val="00002731"/>
    <w:rsid w:val="00005D86"/>
    <w:rsid w:val="00010156"/>
    <w:rsid w:val="000153B4"/>
    <w:rsid w:val="000157C3"/>
    <w:rsid w:val="00032FB1"/>
    <w:rsid w:val="00044AA2"/>
    <w:rsid w:val="00050689"/>
    <w:rsid w:val="00050F74"/>
    <w:rsid w:val="0005211E"/>
    <w:rsid w:val="00062B07"/>
    <w:rsid w:val="00064360"/>
    <w:rsid w:val="0007326F"/>
    <w:rsid w:val="000B06C9"/>
    <w:rsid w:val="000B6BDB"/>
    <w:rsid w:val="000D34CA"/>
    <w:rsid w:val="000E7F01"/>
    <w:rsid w:val="000F721D"/>
    <w:rsid w:val="001141AB"/>
    <w:rsid w:val="00121BC7"/>
    <w:rsid w:val="00124233"/>
    <w:rsid w:val="00124D43"/>
    <w:rsid w:val="00164296"/>
    <w:rsid w:val="0016708D"/>
    <w:rsid w:val="001841C8"/>
    <w:rsid w:val="001963C8"/>
    <w:rsid w:val="001C1948"/>
    <w:rsid w:val="001D7881"/>
    <w:rsid w:val="001D7BAB"/>
    <w:rsid w:val="001E3C56"/>
    <w:rsid w:val="001E5325"/>
    <w:rsid w:val="001E5C88"/>
    <w:rsid w:val="001F0B88"/>
    <w:rsid w:val="0020792B"/>
    <w:rsid w:val="0021042C"/>
    <w:rsid w:val="00210984"/>
    <w:rsid w:val="00230AFC"/>
    <w:rsid w:val="002466F7"/>
    <w:rsid w:val="0024695C"/>
    <w:rsid w:val="0027552C"/>
    <w:rsid w:val="00285022"/>
    <w:rsid w:val="00287F82"/>
    <w:rsid w:val="002936F3"/>
    <w:rsid w:val="00297790"/>
    <w:rsid w:val="002B73B4"/>
    <w:rsid w:val="002C0C5E"/>
    <w:rsid w:val="002D6438"/>
    <w:rsid w:val="002F5FB7"/>
    <w:rsid w:val="0031076A"/>
    <w:rsid w:val="003136EA"/>
    <w:rsid w:val="00330524"/>
    <w:rsid w:val="00331331"/>
    <w:rsid w:val="003333D5"/>
    <w:rsid w:val="00334027"/>
    <w:rsid w:val="00341478"/>
    <w:rsid w:val="00345BC0"/>
    <w:rsid w:val="00357D39"/>
    <w:rsid w:val="00374B63"/>
    <w:rsid w:val="00394C51"/>
    <w:rsid w:val="0039583C"/>
    <w:rsid w:val="003963FB"/>
    <w:rsid w:val="00397D1D"/>
    <w:rsid w:val="003A0041"/>
    <w:rsid w:val="003B3B6C"/>
    <w:rsid w:val="003E7A75"/>
    <w:rsid w:val="00413724"/>
    <w:rsid w:val="00413CF7"/>
    <w:rsid w:val="00425292"/>
    <w:rsid w:val="004303D2"/>
    <w:rsid w:val="00435A33"/>
    <w:rsid w:val="00455767"/>
    <w:rsid w:val="00462F96"/>
    <w:rsid w:val="00466227"/>
    <w:rsid w:val="00471C89"/>
    <w:rsid w:val="00491BA7"/>
    <w:rsid w:val="004A7AB3"/>
    <w:rsid w:val="004B1DE5"/>
    <w:rsid w:val="004B410B"/>
    <w:rsid w:val="004B4F2C"/>
    <w:rsid w:val="004C64D4"/>
    <w:rsid w:val="004D2389"/>
    <w:rsid w:val="004F4D6A"/>
    <w:rsid w:val="004F5011"/>
    <w:rsid w:val="00510F68"/>
    <w:rsid w:val="00513138"/>
    <w:rsid w:val="00520211"/>
    <w:rsid w:val="005277C3"/>
    <w:rsid w:val="00530115"/>
    <w:rsid w:val="00533F78"/>
    <w:rsid w:val="0053702C"/>
    <w:rsid w:val="005550DE"/>
    <w:rsid w:val="005B1451"/>
    <w:rsid w:val="005B3B85"/>
    <w:rsid w:val="005B5CE1"/>
    <w:rsid w:val="005B7879"/>
    <w:rsid w:val="005C58EF"/>
    <w:rsid w:val="005F4A3B"/>
    <w:rsid w:val="005F4DEB"/>
    <w:rsid w:val="00601E2C"/>
    <w:rsid w:val="006143B0"/>
    <w:rsid w:val="00627966"/>
    <w:rsid w:val="00642316"/>
    <w:rsid w:val="0064443E"/>
    <w:rsid w:val="006636D2"/>
    <w:rsid w:val="00672372"/>
    <w:rsid w:val="00676B17"/>
    <w:rsid w:val="00683C40"/>
    <w:rsid w:val="00687728"/>
    <w:rsid w:val="006956D2"/>
    <w:rsid w:val="006B0906"/>
    <w:rsid w:val="006D50BC"/>
    <w:rsid w:val="006E2BAA"/>
    <w:rsid w:val="006E499F"/>
    <w:rsid w:val="006E5663"/>
    <w:rsid w:val="006E68FE"/>
    <w:rsid w:val="007027DE"/>
    <w:rsid w:val="0070349C"/>
    <w:rsid w:val="00706565"/>
    <w:rsid w:val="0071582B"/>
    <w:rsid w:val="0073507B"/>
    <w:rsid w:val="00737FEE"/>
    <w:rsid w:val="00750B5C"/>
    <w:rsid w:val="0075491D"/>
    <w:rsid w:val="00763423"/>
    <w:rsid w:val="00767250"/>
    <w:rsid w:val="00767BD0"/>
    <w:rsid w:val="0078397E"/>
    <w:rsid w:val="00797079"/>
    <w:rsid w:val="007B331B"/>
    <w:rsid w:val="007B4CA6"/>
    <w:rsid w:val="007C69DA"/>
    <w:rsid w:val="007D488F"/>
    <w:rsid w:val="007E65A0"/>
    <w:rsid w:val="0081437E"/>
    <w:rsid w:val="00815DF8"/>
    <w:rsid w:val="00834834"/>
    <w:rsid w:val="008476C6"/>
    <w:rsid w:val="00860F0C"/>
    <w:rsid w:val="00871D50"/>
    <w:rsid w:val="008750CA"/>
    <w:rsid w:val="00887A16"/>
    <w:rsid w:val="00897386"/>
    <w:rsid w:val="008D2999"/>
    <w:rsid w:val="008D6FAC"/>
    <w:rsid w:val="008E0A5B"/>
    <w:rsid w:val="008E2009"/>
    <w:rsid w:val="008E510C"/>
    <w:rsid w:val="0090499F"/>
    <w:rsid w:val="00912D7A"/>
    <w:rsid w:val="009245DB"/>
    <w:rsid w:val="00931A86"/>
    <w:rsid w:val="009344A7"/>
    <w:rsid w:val="00944E7A"/>
    <w:rsid w:val="009562CE"/>
    <w:rsid w:val="009610F0"/>
    <w:rsid w:val="0096703E"/>
    <w:rsid w:val="009804ED"/>
    <w:rsid w:val="00987956"/>
    <w:rsid w:val="00987C98"/>
    <w:rsid w:val="009A0961"/>
    <w:rsid w:val="009A5845"/>
    <w:rsid w:val="009A7243"/>
    <w:rsid w:val="009B1331"/>
    <w:rsid w:val="009B2D9D"/>
    <w:rsid w:val="009B3D0C"/>
    <w:rsid w:val="009B3E6D"/>
    <w:rsid w:val="009C73B7"/>
    <w:rsid w:val="009C7C03"/>
    <w:rsid w:val="009D30CF"/>
    <w:rsid w:val="009E1805"/>
    <w:rsid w:val="009E1F92"/>
    <w:rsid w:val="009E4C92"/>
    <w:rsid w:val="009E5D75"/>
    <w:rsid w:val="009E6AC7"/>
    <w:rsid w:val="009F072D"/>
    <w:rsid w:val="009F4055"/>
    <w:rsid w:val="009F7C9D"/>
    <w:rsid w:val="00A10FD2"/>
    <w:rsid w:val="00A12283"/>
    <w:rsid w:val="00A13D58"/>
    <w:rsid w:val="00A22E0C"/>
    <w:rsid w:val="00A23048"/>
    <w:rsid w:val="00A24A3F"/>
    <w:rsid w:val="00A25903"/>
    <w:rsid w:val="00A25D3A"/>
    <w:rsid w:val="00A27563"/>
    <w:rsid w:val="00A33558"/>
    <w:rsid w:val="00A34FAA"/>
    <w:rsid w:val="00A36663"/>
    <w:rsid w:val="00A50AFF"/>
    <w:rsid w:val="00A70362"/>
    <w:rsid w:val="00A73C07"/>
    <w:rsid w:val="00A861C7"/>
    <w:rsid w:val="00A91A9A"/>
    <w:rsid w:val="00A9301B"/>
    <w:rsid w:val="00A96959"/>
    <w:rsid w:val="00AA0FC1"/>
    <w:rsid w:val="00AA3BE6"/>
    <w:rsid w:val="00AD5CD5"/>
    <w:rsid w:val="00AF0F55"/>
    <w:rsid w:val="00AF3340"/>
    <w:rsid w:val="00B1191B"/>
    <w:rsid w:val="00B12982"/>
    <w:rsid w:val="00B17F46"/>
    <w:rsid w:val="00B21D77"/>
    <w:rsid w:val="00B2447D"/>
    <w:rsid w:val="00B329CA"/>
    <w:rsid w:val="00B46C9E"/>
    <w:rsid w:val="00B5421A"/>
    <w:rsid w:val="00B55B5B"/>
    <w:rsid w:val="00B56A92"/>
    <w:rsid w:val="00B64954"/>
    <w:rsid w:val="00B65A48"/>
    <w:rsid w:val="00B7100E"/>
    <w:rsid w:val="00B84389"/>
    <w:rsid w:val="00B9142A"/>
    <w:rsid w:val="00B936F6"/>
    <w:rsid w:val="00BA24E8"/>
    <w:rsid w:val="00BB66D4"/>
    <w:rsid w:val="00BC5110"/>
    <w:rsid w:val="00BC7956"/>
    <w:rsid w:val="00BD134A"/>
    <w:rsid w:val="00BE1899"/>
    <w:rsid w:val="00BE7904"/>
    <w:rsid w:val="00BF3E87"/>
    <w:rsid w:val="00C10E8A"/>
    <w:rsid w:val="00C1217C"/>
    <w:rsid w:val="00C139ED"/>
    <w:rsid w:val="00C15AD9"/>
    <w:rsid w:val="00C21E56"/>
    <w:rsid w:val="00C25011"/>
    <w:rsid w:val="00C57B39"/>
    <w:rsid w:val="00C624F6"/>
    <w:rsid w:val="00C81903"/>
    <w:rsid w:val="00C94103"/>
    <w:rsid w:val="00CB1892"/>
    <w:rsid w:val="00CB1F1D"/>
    <w:rsid w:val="00CB7F89"/>
    <w:rsid w:val="00CC0D7A"/>
    <w:rsid w:val="00CC7003"/>
    <w:rsid w:val="00CE06BA"/>
    <w:rsid w:val="00D11D52"/>
    <w:rsid w:val="00D144A6"/>
    <w:rsid w:val="00D2232F"/>
    <w:rsid w:val="00D2336A"/>
    <w:rsid w:val="00D41637"/>
    <w:rsid w:val="00D50815"/>
    <w:rsid w:val="00D57DA5"/>
    <w:rsid w:val="00D926D6"/>
    <w:rsid w:val="00D9430B"/>
    <w:rsid w:val="00DA48B6"/>
    <w:rsid w:val="00DA5D0D"/>
    <w:rsid w:val="00DB0C1B"/>
    <w:rsid w:val="00DB379B"/>
    <w:rsid w:val="00DB3BD2"/>
    <w:rsid w:val="00DC0A88"/>
    <w:rsid w:val="00DC29E7"/>
    <w:rsid w:val="00DC6F73"/>
    <w:rsid w:val="00DD37A1"/>
    <w:rsid w:val="00DD639E"/>
    <w:rsid w:val="00DE4E10"/>
    <w:rsid w:val="00DE4E22"/>
    <w:rsid w:val="00DE4ECB"/>
    <w:rsid w:val="00DF4594"/>
    <w:rsid w:val="00E07E04"/>
    <w:rsid w:val="00E2712D"/>
    <w:rsid w:val="00E315C9"/>
    <w:rsid w:val="00E429A8"/>
    <w:rsid w:val="00E54B50"/>
    <w:rsid w:val="00E562AB"/>
    <w:rsid w:val="00E64FF0"/>
    <w:rsid w:val="00E739A9"/>
    <w:rsid w:val="00E9406F"/>
    <w:rsid w:val="00E940FE"/>
    <w:rsid w:val="00EA1313"/>
    <w:rsid w:val="00EA74B7"/>
    <w:rsid w:val="00EB601F"/>
    <w:rsid w:val="00EB6101"/>
    <w:rsid w:val="00EB719A"/>
    <w:rsid w:val="00EC055A"/>
    <w:rsid w:val="00ED12C1"/>
    <w:rsid w:val="00EE35D8"/>
    <w:rsid w:val="00EF32E6"/>
    <w:rsid w:val="00EF5308"/>
    <w:rsid w:val="00EF703D"/>
    <w:rsid w:val="00EF70BC"/>
    <w:rsid w:val="00F14B31"/>
    <w:rsid w:val="00F25771"/>
    <w:rsid w:val="00F263E2"/>
    <w:rsid w:val="00F27578"/>
    <w:rsid w:val="00F51A62"/>
    <w:rsid w:val="00F55D88"/>
    <w:rsid w:val="00F70610"/>
    <w:rsid w:val="00F737CF"/>
    <w:rsid w:val="00F776F0"/>
    <w:rsid w:val="00F94503"/>
    <w:rsid w:val="00FA0638"/>
    <w:rsid w:val="00FA1B61"/>
    <w:rsid w:val="00FA4D95"/>
    <w:rsid w:val="00FA54F9"/>
    <w:rsid w:val="00FA5690"/>
    <w:rsid w:val="00FC0CEA"/>
    <w:rsid w:val="00FC34F0"/>
    <w:rsid w:val="00FC5B6A"/>
    <w:rsid w:val="00FF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71F1D4-B20F-4572-9C33-E05F463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88"/>
    <w:rPr>
      <w:sz w:val="24"/>
      <w:szCs w:val="24"/>
    </w:rPr>
  </w:style>
  <w:style w:type="paragraph" w:styleId="1">
    <w:name w:val="heading 1"/>
    <w:basedOn w:val="a"/>
    <w:next w:val="a"/>
    <w:qFormat/>
    <w:rsid w:val="00815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0A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15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5D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9430B"/>
    <w:pPr>
      <w:spacing w:before="240" w:after="60"/>
      <w:outlineLvl w:val="6"/>
    </w:pPr>
    <w:rPr>
      <w:rFonts w:ascii="Calibri" w:hAnsi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815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rsid w:val="00815D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5DF8"/>
  </w:style>
  <w:style w:type="paragraph" w:styleId="a4">
    <w:name w:val="Body Text Indent"/>
    <w:basedOn w:val="a"/>
    <w:rsid w:val="00EF32E6"/>
    <w:pPr>
      <w:spacing w:after="120"/>
      <w:ind w:left="283"/>
    </w:pPr>
  </w:style>
  <w:style w:type="paragraph" w:customStyle="1" w:styleId="11">
    <w:name w:val="Без интервала1"/>
    <w:rsid w:val="009B1331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B1331"/>
    <w:pPr>
      <w:ind w:left="720"/>
    </w:pPr>
    <w:rPr>
      <w:rFonts w:eastAsia="MS Mincho"/>
      <w:lang w:eastAsia="ja-JP"/>
    </w:rPr>
  </w:style>
  <w:style w:type="character" w:customStyle="1" w:styleId="70">
    <w:name w:val="Заголовок 7 Знак"/>
    <w:link w:val="7"/>
    <w:semiHidden/>
    <w:rsid w:val="00D9430B"/>
    <w:rPr>
      <w:rFonts w:ascii="Calibri" w:hAnsi="Calibri"/>
      <w:sz w:val="24"/>
      <w:szCs w:val="24"/>
      <w:lang w:val="ru-RU" w:eastAsia="ja-JP" w:bidi="ar-SA"/>
    </w:rPr>
  </w:style>
  <w:style w:type="paragraph" w:styleId="a7">
    <w:name w:val="Body Text"/>
    <w:basedOn w:val="a"/>
    <w:link w:val="a8"/>
    <w:uiPriority w:val="99"/>
    <w:rsid w:val="005B3B85"/>
    <w:pPr>
      <w:spacing w:after="120"/>
    </w:pPr>
  </w:style>
  <w:style w:type="character" w:customStyle="1" w:styleId="a8">
    <w:name w:val="Основной текст Знак"/>
    <w:link w:val="a7"/>
    <w:uiPriority w:val="99"/>
    <w:rsid w:val="005B3B85"/>
    <w:rPr>
      <w:sz w:val="24"/>
      <w:szCs w:val="24"/>
    </w:rPr>
  </w:style>
  <w:style w:type="paragraph" w:styleId="a9">
    <w:name w:val="Body Text First Indent"/>
    <w:basedOn w:val="a7"/>
    <w:link w:val="aa"/>
    <w:rsid w:val="005B3B85"/>
    <w:pPr>
      <w:ind w:firstLine="210"/>
    </w:pPr>
  </w:style>
  <w:style w:type="character" w:customStyle="1" w:styleId="aa">
    <w:name w:val="Красная строка Знак"/>
    <w:basedOn w:val="a8"/>
    <w:link w:val="a9"/>
    <w:rsid w:val="005B3B85"/>
    <w:rPr>
      <w:sz w:val="24"/>
      <w:szCs w:val="24"/>
    </w:rPr>
  </w:style>
  <w:style w:type="paragraph" w:styleId="30">
    <w:name w:val="List 3"/>
    <w:basedOn w:val="a"/>
    <w:rsid w:val="005B3B85"/>
    <w:pPr>
      <w:ind w:left="849" w:hanging="283"/>
      <w:jc w:val="both"/>
    </w:pPr>
    <w:rPr>
      <w:rFonts w:eastAsia="Calibri"/>
    </w:rPr>
  </w:style>
  <w:style w:type="paragraph" w:customStyle="1" w:styleId="12">
    <w:name w:val="Абзац списка1"/>
    <w:basedOn w:val="a"/>
    <w:rsid w:val="00E315C9"/>
    <w:pPr>
      <w:ind w:left="720"/>
    </w:pPr>
    <w:rPr>
      <w:rFonts w:eastAsia="MS Mincho"/>
      <w:lang w:eastAsia="ja-JP"/>
    </w:rPr>
  </w:style>
  <w:style w:type="paragraph" w:styleId="ab">
    <w:name w:val="header"/>
    <w:basedOn w:val="a"/>
    <w:link w:val="ac"/>
    <w:rsid w:val="002755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7552C"/>
    <w:rPr>
      <w:sz w:val="24"/>
      <w:szCs w:val="24"/>
    </w:rPr>
  </w:style>
  <w:style w:type="paragraph" w:styleId="ad">
    <w:name w:val="footer"/>
    <w:basedOn w:val="a"/>
    <w:link w:val="ae"/>
    <w:uiPriority w:val="99"/>
    <w:rsid w:val="002755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552C"/>
    <w:rPr>
      <w:sz w:val="24"/>
      <w:szCs w:val="24"/>
    </w:rPr>
  </w:style>
  <w:style w:type="paragraph" w:customStyle="1" w:styleId="af">
    <w:name w:val="Основной"/>
    <w:basedOn w:val="a"/>
    <w:rsid w:val="002936F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table" w:styleId="af0">
    <w:name w:val="Table Grid"/>
    <w:basedOn w:val="a1"/>
    <w:uiPriority w:val="59"/>
    <w:rsid w:val="00CC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rsid w:val="001F0B88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9E5D75"/>
    <w:pPr>
      <w:spacing w:before="100" w:beforeAutospacing="1" w:after="119"/>
    </w:pPr>
  </w:style>
  <w:style w:type="paragraph" w:customStyle="1" w:styleId="20">
    <w:name w:val="стиль2"/>
    <w:basedOn w:val="a"/>
    <w:uiPriority w:val="99"/>
    <w:rsid w:val="00BB66D4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styleId="af2">
    <w:name w:val="Strong"/>
    <w:basedOn w:val="a0"/>
    <w:uiPriority w:val="22"/>
    <w:qFormat/>
    <w:rsid w:val="00797079"/>
    <w:rPr>
      <w:b/>
      <w:bCs/>
    </w:rPr>
  </w:style>
  <w:style w:type="paragraph" w:customStyle="1" w:styleId="Style17">
    <w:name w:val="Style17"/>
    <w:basedOn w:val="a"/>
    <w:uiPriority w:val="99"/>
    <w:rsid w:val="003136E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uiPriority w:val="99"/>
    <w:rsid w:val="003136EA"/>
    <w:rPr>
      <w:rFonts w:ascii="Segoe UI" w:hAnsi="Segoe UI" w:cs="Segoe UI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E18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footnote text"/>
    <w:aliases w:val="Знак6,F1"/>
    <w:basedOn w:val="a"/>
    <w:link w:val="af4"/>
    <w:unhideWhenUsed/>
    <w:rsid w:val="00DE4ECB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aliases w:val="Знак6 Знак,F1 Знак"/>
    <w:basedOn w:val="a0"/>
    <w:link w:val="af3"/>
    <w:rsid w:val="00DE4ECB"/>
    <w:rPr>
      <w:rFonts w:ascii="Calibri" w:eastAsia="Calibri" w:hAnsi="Calibri"/>
      <w:lang w:eastAsia="en-US"/>
    </w:rPr>
  </w:style>
  <w:style w:type="character" w:customStyle="1" w:styleId="a6">
    <w:name w:val="Абзац списка Знак"/>
    <w:link w:val="a5"/>
    <w:uiPriority w:val="34"/>
    <w:locked/>
    <w:rsid w:val="00DE4ECB"/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DE4EC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4054</Words>
  <Characters>23113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общеобразовательное учреждение</vt:lpstr>
    </vt:vector>
  </TitlesOfParts>
  <Company>МСШ №1</Company>
  <LinksUpToDate>false</LinksUpToDate>
  <CharactersWithSpaces>27113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subject/>
  <dc:creator>Клюев Александр Яковлевич</dc:creator>
  <cp:keywords/>
  <dc:description/>
  <cp:lastModifiedBy>Ученик</cp:lastModifiedBy>
  <cp:revision>27</cp:revision>
  <cp:lastPrinted>2019-09-15T13:03:00Z</cp:lastPrinted>
  <dcterms:created xsi:type="dcterms:W3CDTF">2019-09-14T15:16:00Z</dcterms:created>
  <dcterms:modified xsi:type="dcterms:W3CDTF">2023-09-20T12:31:00Z</dcterms:modified>
</cp:coreProperties>
</file>