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E9" w:rsidRDefault="00296CE9" w:rsidP="00296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296CE9" w:rsidRDefault="00296CE9" w:rsidP="00296CE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</w:t>
      </w:r>
    </w:p>
    <w:p w:rsidR="00D66AD1" w:rsidRDefault="00D66AD1" w:rsidP="00296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AD1" w:rsidRDefault="00CC5252" w:rsidP="00296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0pt;height:90pt" fillcolor="#369" stroked="f">
            <v:shadow on="t" color="#b2b2b2" opacity="52429f" offset="3pt"/>
            <v:textpath style="font-family:&quot;Times New Roman&quot;;v-text-kern:t" trim="t" fitpath="t" string="ЗДОРОВОЕ  ПИТАНИЕ"/>
          </v:shape>
        </w:pict>
      </w:r>
    </w:p>
    <w:p w:rsidR="00D66AD1" w:rsidRDefault="00D66AD1" w:rsidP="00296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F73" w:rsidRDefault="00CC5252" w:rsidP="00330F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КОНСУЛЬТАЦИЯ </w:t>
      </w:r>
      <w:r w:rsidR="00330F73" w:rsidRPr="00296CE9">
        <w:rPr>
          <w:rFonts w:ascii="Times New Roman" w:hAnsi="Times New Roman" w:cs="Times New Roman"/>
          <w:i/>
          <w:sz w:val="28"/>
          <w:szCs w:val="28"/>
        </w:rPr>
        <w:t>ДЛЯ  РОДИТЕЛЕЙ</w:t>
      </w:r>
    </w:p>
    <w:p w:rsidR="00D66AD1" w:rsidRDefault="00D66AD1" w:rsidP="00296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AD1" w:rsidRDefault="00CC5252" w:rsidP="00296CE9">
      <w:pPr>
        <w:jc w:val="center"/>
        <w:rPr>
          <w:rFonts w:ascii="Times New Roman" w:hAnsi="Times New Roman" w:cs="Times New Roman"/>
          <w:sz w:val="28"/>
          <w:szCs w:val="28"/>
        </w:rPr>
      </w:pPr>
      <w:r w:rsidRPr="00D66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72D58" wp14:editId="2E83717F">
            <wp:extent cx="5636498" cy="4228677"/>
            <wp:effectExtent l="19050" t="0" r="2302" b="0"/>
            <wp:docPr id="9" name="Рисунок 9" descr="https://assets-global.website-files.com/599873abab717100012c91ea/5f6c9d0b47191953a9011625_7f071364391ea7f647dc8f05f4c1544e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-global.website-files.com/599873abab717100012c91ea/5f6c9d0b47191953a9011625_7f071364391ea7f647dc8f05f4c1544e%20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629" cy="42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D1" w:rsidRDefault="00D66AD1" w:rsidP="00296C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252" w:rsidRDefault="00CC5252" w:rsidP="00CC5252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D66AD1" w:rsidRPr="00CC5252" w:rsidRDefault="00CC5252" w:rsidP="00CC5252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Суворова Галина Сергеевна</w:t>
      </w:r>
    </w:p>
    <w:p w:rsidR="00D66AD1" w:rsidRDefault="00D66AD1" w:rsidP="00CC525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D66A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5252" w:rsidRDefault="00CC5252" w:rsidP="00CC52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330F73" w:rsidRDefault="00330F73" w:rsidP="00D66AD1">
      <w:pPr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D66AD1">
      <w:pPr>
        <w:rPr>
          <w:rFonts w:ascii="Times New Roman" w:hAnsi="Times New Roman" w:cs="Times New Roman"/>
          <w:sz w:val="28"/>
          <w:szCs w:val="28"/>
        </w:rPr>
      </w:pPr>
    </w:p>
    <w:p w:rsidR="00296CE9" w:rsidRPr="00296CE9" w:rsidRDefault="00296CE9" w:rsidP="00296C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6CE9">
        <w:rPr>
          <w:rFonts w:ascii="Times New Roman" w:hAnsi="Times New Roman" w:cs="Times New Roman"/>
          <w:b/>
          <w:sz w:val="32"/>
          <w:szCs w:val="32"/>
        </w:rPr>
        <w:t>Как организовать питание школьника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CE9">
        <w:rPr>
          <w:rFonts w:ascii="Times New Roman" w:hAnsi="Times New Roman" w:cs="Times New Roman"/>
          <w:b/>
          <w:sz w:val="28"/>
          <w:szCs w:val="28"/>
        </w:rPr>
        <w:t xml:space="preserve">Мы хотим напомнить о том, что   правильно сбалансированный рацион питания – это залог здоровья и работоспособности любого школьника. Какие продукты выбрать для улучшения памяти и концентрации, а также укрепления иммунной/нервной системы. </w:t>
      </w:r>
      <w:r>
        <w:rPr>
          <w:rFonts w:ascii="Times New Roman" w:hAnsi="Times New Roman" w:cs="Times New Roman"/>
          <w:b/>
          <w:sz w:val="28"/>
          <w:szCs w:val="28"/>
        </w:rPr>
        <w:t>О пользе</w:t>
      </w:r>
      <w:r w:rsidRPr="00296CE9">
        <w:rPr>
          <w:rFonts w:ascii="Times New Roman" w:hAnsi="Times New Roman" w:cs="Times New Roman"/>
          <w:b/>
          <w:sz w:val="28"/>
          <w:szCs w:val="28"/>
        </w:rPr>
        <w:t xml:space="preserve"> домашней пищи и </w:t>
      </w:r>
      <w:proofErr w:type="spellStart"/>
      <w:r w:rsidRPr="00296CE9">
        <w:rPr>
          <w:rFonts w:ascii="Times New Roman" w:hAnsi="Times New Roman" w:cs="Times New Roman"/>
          <w:b/>
          <w:sz w:val="28"/>
          <w:szCs w:val="28"/>
        </w:rPr>
        <w:t>вред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96CE9">
        <w:rPr>
          <w:rFonts w:ascii="Times New Roman" w:hAnsi="Times New Roman" w:cs="Times New Roman"/>
          <w:b/>
          <w:sz w:val="28"/>
          <w:szCs w:val="28"/>
        </w:rPr>
        <w:t>фастфудов</w:t>
      </w:r>
      <w:proofErr w:type="spellEnd"/>
      <w:r w:rsidRPr="00296CE9">
        <w:rPr>
          <w:rFonts w:ascii="Times New Roman" w:hAnsi="Times New Roman" w:cs="Times New Roman"/>
          <w:b/>
          <w:sz w:val="28"/>
          <w:szCs w:val="28"/>
        </w:rPr>
        <w:t>.</w:t>
      </w:r>
      <w:bookmarkStart w:id="1" w:name="cut"/>
      <w:bookmarkEnd w:id="1"/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Современные дети сегодня ведут активный и очень загруженный образ жизни: занимаются в различных секциях, участвуют в школьных мероприятиях, посещают кружки. Чтобы работоспособность и здоровье ребенка не ухудшались, нужно правильно составить распорядок дня и подобрать питание.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При составлении рациона питания для ребенка важно соблюдать такие пункты: сбалансированность, регулярность, польза. Жиры, белки и углеводы должны употребляться в соотношении 1:1:4. Советуют максимально исключить копченые, перченые, жареные продукты и сладости, заменив их фруктами и овощами.</w:t>
      </w:r>
      <w:r w:rsidR="00D66AD1">
        <w:rPr>
          <w:rFonts w:ascii="Times New Roman" w:hAnsi="Times New Roman" w:cs="Times New Roman"/>
          <w:sz w:val="28"/>
          <w:szCs w:val="28"/>
        </w:rPr>
        <w:t xml:space="preserve"> </w:t>
      </w:r>
      <w:r w:rsidRPr="00296CE9">
        <w:rPr>
          <w:rFonts w:ascii="Times New Roman" w:hAnsi="Times New Roman" w:cs="Times New Roman"/>
          <w:sz w:val="28"/>
          <w:szCs w:val="28"/>
        </w:rPr>
        <w:t>Для поддержания умственной активности и укрепления здоровья необходимо ввести в меню продукты, содержащие: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Витамин А. Входит в состав: рыбьего жира, печени, сливочного масла, тыквы, моркови, помидора, сладкого перца и др. Усваивается организмом в сочетании с минеральными веществами и жирами. Нормализует обмен веществ и поддерживает зрение.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Холин (витамин В4). Присутствует в: молоке, сыре, яйцах, мясе, печени, овсяной крупе, рисе, бобах и т.д. Усиливает концентрацию, способствует лучшему запоминанию и эмоциональной устойчивости.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Цинк — в орехах, грибах, чесноке, капусте, свекле, мясе, рыбе, яйцах, сыре, молоке и др. Укрепляет иммунную/нервную системы, улучшает память.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Белки. Содержатся в: рыбе, мясе, орехах, молочных продуктах. Служат материалом для построения органов, тканей, клеток.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Углеводы, которыми богаты такие продукты: мед, изюм, крупа перловая, финики, макаронные изделия, рис, гречка и др. Являются мощным источником энергии, а также защищают организм от вирусов, бактерий.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Растительные и животные жиры должны присутствовать в питании школьника в пропорциях 2:3.</w:t>
      </w:r>
    </w:p>
    <w:p w:rsidR="00296CE9" w:rsidRPr="00296CE9" w:rsidRDefault="00296CE9" w:rsidP="00296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CE9">
        <w:rPr>
          <w:rFonts w:ascii="Times New Roman" w:hAnsi="Times New Roman" w:cs="Times New Roman"/>
          <w:b/>
          <w:sz w:val="28"/>
          <w:szCs w:val="28"/>
        </w:rPr>
        <w:t>Польза домашней еды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lastRenderedPageBreak/>
        <w:t xml:space="preserve">В бешеном ритме современной жизни у хозяек остается мало времени на семью и домашние хлопоты. Поэтому зачастую многие мамы, чтобы не тратить часы у плиты, покупают полуфабрикаты. Это очень удобно и существенно экономит силы, время. Но в таком питании есть масса недостатков: слишком много соли, </w:t>
      </w:r>
      <w:proofErr w:type="spellStart"/>
      <w:r w:rsidRPr="00296CE9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296CE9">
        <w:rPr>
          <w:rFonts w:ascii="Times New Roman" w:hAnsi="Times New Roman" w:cs="Times New Roman"/>
          <w:sz w:val="28"/>
          <w:szCs w:val="28"/>
        </w:rPr>
        <w:t>, приправ и других вкусовых добавок. Все эти составляющие негативно сказываются на здоровье и вызывают привыкание.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 xml:space="preserve">Идеальный вариант — приучить ребенка к домашней пище, которая вкуснее и полезнее </w:t>
      </w:r>
      <w:proofErr w:type="spellStart"/>
      <w:r w:rsidRPr="00296CE9">
        <w:rPr>
          <w:rFonts w:ascii="Times New Roman" w:hAnsi="Times New Roman" w:cs="Times New Roman"/>
          <w:sz w:val="28"/>
          <w:szCs w:val="28"/>
        </w:rPr>
        <w:t>фастфуда</w:t>
      </w:r>
      <w:proofErr w:type="spellEnd"/>
      <w:r w:rsidRPr="00296CE9">
        <w:rPr>
          <w:rFonts w:ascii="Times New Roman" w:hAnsi="Times New Roman" w:cs="Times New Roman"/>
          <w:sz w:val="28"/>
          <w:szCs w:val="28"/>
        </w:rPr>
        <w:t>. Ведь при наличии навыков, готовка занимает не так много времени, как кажется.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Запомните, ребенок школьного возраста должен питаться минимум 4 раза в день. Причем общее количество калорий должно быть: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Для детей до 11 лет — 2 300 ккал.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Для ребенка от 11-14 лет — 2 500 ккал.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Подростка от 14-18 лет — 3 000 ккал.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Если ребенок посещает спортивные секции необходимо увеличить количество потребляемых калорий на 300. Обратите внимание, один раз в день школьник должен есть горячее блюдо.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Если ваше дитя отказывается есть по утрам, ограничиваясь чашкой чая, обратите внимание на его сон. Отсутствие аппетита может быть связано именно с тем, что ребенок не высыпается. Здесь следует проследить за тем, чтобы он не ел перед сном и вовремя ложился.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У некоторых школьников занятия заканчиваются уже к полудню, и обедать они приходят домой. А другие задерживаются гораздо дольше и здесь важно позаботиться о том, чем ребенок может перекусить. Вы можете упаковать: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Йогурт, творожок.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Фрукты.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Бутерброд с маслом или сыром.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Домашнюю выпечку.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Вода, сок или чай.</w:t>
      </w:r>
    </w:p>
    <w:p w:rsid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Главное, чтобы продукты были не скоропортящиеся и полезные.</w:t>
      </w: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Pr="00296CE9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CE9" w:rsidRPr="00D66AD1" w:rsidRDefault="00296CE9" w:rsidP="00296C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AD1">
        <w:rPr>
          <w:rFonts w:ascii="Times New Roman" w:hAnsi="Times New Roman" w:cs="Times New Roman"/>
          <w:b/>
          <w:sz w:val="28"/>
          <w:szCs w:val="28"/>
        </w:rPr>
        <w:t>Вредные продукты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lastRenderedPageBreak/>
        <w:t>Существует ряд продуктов, которые н</w:t>
      </w:r>
      <w:r>
        <w:rPr>
          <w:rFonts w:ascii="Times New Roman" w:hAnsi="Times New Roman" w:cs="Times New Roman"/>
          <w:sz w:val="28"/>
          <w:szCs w:val="28"/>
        </w:rPr>
        <w:t>ужно исключить из рациона школьника</w:t>
      </w:r>
      <w:r w:rsidRPr="00296CE9">
        <w:rPr>
          <w:rFonts w:ascii="Times New Roman" w:hAnsi="Times New Roman" w:cs="Times New Roman"/>
          <w:sz w:val="28"/>
          <w:szCs w:val="28"/>
        </w:rPr>
        <w:t>: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Чипсы, сухарики.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96CE9">
        <w:rPr>
          <w:rFonts w:ascii="Times New Roman" w:hAnsi="Times New Roman" w:cs="Times New Roman"/>
          <w:sz w:val="28"/>
          <w:szCs w:val="28"/>
        </w:rPr>
        <w:t>Фастфуд</w:t>
      </w:r>
      <w:proofErr w:type="spellEnd"/>
      <w:r w:rsidRPr="00296CE9">
        <w:rPr>
          <w:rFonts w:ascii="Times New Roman" w:hAnsi="Times New Roman" w:cs="Times New Roman"/>
          <w:sz w:val="28"/>
          <w:szCs w:val="28"/>
        </w:rPr>
        <w:t>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Леденцы на палочке.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Крекеры.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Жевательные резинки.</w:t>
      </w:r>
    </w:p>
    <w:p w:rsidR="00296CE9" w:rsidRP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Консервы, торты, сладкие газированные и пакетированные соки тоже не следует давать ребенку.</w:t>
      </w:r>
    </w:p>
    <w:p w:rsidR="00296CE9" w:rsidRDefault="00296CE9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 w:rsidRPr="00296CE9">
        <w:rPr>
          <w:rFonts w:ascii="Times New Roman" w:hAnsi="Times New Roman" w:cs="Times New Roman"/>
          <w:sz w:val="28"/>
          <w:szCs w:val="28"/>
        </w:rPr>
        <w:t>Именно родители несут ответственность за физическое и моральное самочувствие ребенка. Поэтому осознанно подходите к таким вопросам как питание и график.</w:t>
      </w: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462915</wp:posOffset>
            </wp:positionH>
            <wp:positionV relativeFrom="line">
              <wp:posOffset>10795</wp:posOffset>
            </wp:positionV>
            <wp:extent cx="4947285" cy="4152900"/>
            <wp:effectExtent l="19050" t="0" r="5715" b="0"/>
            <wp:wrapSquare wrapText="bothSides"/>
            <wp:docPr id="1" name="Рисунок 1" descr="hello_html_79731b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9731bc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О ЗДОРОВОМ ПИТАНИИ.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-689610</wp:posOffset>
            </wp:positionH>
            <wp:positionV relativeFrom="paragraph">
              <wp:posOffset>-453390</wp:posOffset>
            </wp:positionV>
            <wp:extent cx="2752725" cy="2733675"/>
            <wp:effectExtent l="19050" t="0" r="9525" b="0"/>
            <wp:wrapSquare wrapText="bothSides"/>
            <wp:docPr id="11" name="Рисунок 11" descr="hello_html_6c9e5a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c9e5a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Полноценное и правильно организованное питание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еобходимое условие долгой и полноценной жизни, отсутствия многих заболеваний.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здорового Питания: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питаться не менее 4 раз в день.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е(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для учащихся групп продленного дня) или дома, а в 19:00—19:30 — ужин (дома).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употреблять йодированную соль.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пищи должен проходить в спокойной обстановке.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D66AD1" w:rsidRPr="000D227E" w:rsidRDefault="00D66AD1" w:rsidP="00D66AD1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рекомендуется употреблять пищу, состоящую на 15 - 20% из белков, на 20 - 30% из жиров на 50- 55% из углеводов, содержащихся в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овощах</w:t>
      </w:r>
      <w:proofErr w:type="gram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,ф</w:t>
      </w:r>
      <w:proofErr w:type="gram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руктах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злаках, орехах.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E83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E8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пища плохо усваивается (нельзя принимать):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нет чувства голода.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сильной усталости.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болезни.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отрицательных эмоциях, беспокойстве и гневе, ревности.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тяжёлой физической работы.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перегреве и сильном ознобе.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торопитесь.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никакую пищу запивать.</w:t>
      </w:r>
    </w:p>
    <w:p w:rsidR="00D66AD1" w:rsidRPr="000D227E" w:rsidRDefault="00D66AD1" w:rsidP="00D66AD1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есть сладкое после еды, так как наступает блокировка пищеварения и начинается процесс брожения.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рекомендации: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питании всё должно быть в меру;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пища должна быть разнообразной;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 должна быть тёплой;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пережёвывать пищу;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овощии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фрукты;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есть3—4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разав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день;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есть перед сном;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есть 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копчёного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жареногои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острого;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есть всухомятку;</w:t>
      </w:r>
    </w:p>
    <w:p w:rsidR="00D66AD1" w:rsidRPr="000D227E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 есть сладостей;</w:t>
      </w:r>
    </w:p>
    <w:p w:rsidR="00D66AD1" w:rsidRDefault="00D66AD1" w:rsidP="00D66AD1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перекусывать чипсами,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сухарикамии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п.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Здоровое питание – это</w:t>
      </w:r>
    </w:p>
    <w:p w:rsidR="00D66AD1" w:rsidRPr="000D2E83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 также…</w:t>
      </w: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1986915</wp:posOffset>
            </wp:positionH>
            <wp:positionV relativeFrom="paragraph">
              <wp:posOffset>13335</wp:posOffset>
            </wp:positionV>
            <wp:extent cx="2599055" cy="2828925"/>
            <wp:effectExtent l="0" t="0" r="0" b="9525"/>
            <wp:wrapSquare wrapText="bothSides"/>
            <wp:docPr id="16" name="Рисунок 16" descr="hello_html_m2a55b8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a55b8d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умеренность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етырехразовый  приём пищи.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разнообразие.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биологическая полноценность.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2E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Будьте здоровы!!!</w:t>
      </w:r>
    </w:p>
    <w:p w:rsidR="00D66AD1" w:rsidRPr="000D2E83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Что такое рациональное питание?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 рациональным питанием понимается такое питание, когда пища полностью удовлетворяет  повышенные пластические, энергетические и другие потребности развивающегося организма ребёнка.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чего нужно правильное питание?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Каковы принципы здорового питания?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Питание школьника должно быть сбалансированным.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белки, жиры и углеводы, но и незаменимые аминокислоты, витамины, некоторые жирные кислоты, минералы и микроэлементы.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Соотношение между белками, жирами и углеводами должно быть 1:1:4.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2.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Питание школьника должно быть оптимальным.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анием основных пищевых веществ.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Калорийность рациона школьника должна быть следующей:</w:t>
      </w:r>
    </w:p>
    <w:p w:rsidR="00D66AD1" w:rsidRPr="003C5F10" w:rsidRDefault="00D66AD1" w:rsidP="00D66AD1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7-10 лет – 2400 ккал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3C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14-17лет – 2600-3000ккал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3C5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ребенок занимается спортом, он должен получать на 300-500 ккал больше.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-422910</wp:posOffset>
            </wp:positionH>
            <wp:positionV relativeFrom="line">
              <wp:posOffset>3810</wp:posOffset>
            </wp:positionV>
            <wp:extent cx="3962400" cy="3809365"/>
            <wp:effectExtent l="0" t="0" r="0" b="635"/>
            <wp:wrapSquare wrapText="bothSides"/>
            <wp:docPr id="15" name="Рисунок 15" descr="hello_html_m2bf2aa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bf2aa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Питание школьника должно быть 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регулярным. 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усваиваемость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усваиваемость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пищи, нарушается пищеварение, что может привести к заболеваниям желудочно-кишечного тракта.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системы  всего организма (начинает болеть и кружиться голова, появляется слабость, тошнота, боли в животе).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дети не только регулярно и вовремя питались, но и получали при этом  необходимые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81915</wp:posOffset>
            </wp:positionH>
            <wp:positionV relativeFrom="line">
              <wp:posOffset>3810</wp:posOffset>
            </wp:positionV>
            <wp:extent cx="3268345" cy="3257550"/>
            <wp:effectExtent l="0" t="0" r="8255" b="0"/>
            <wp:wrapSquare wrapText="bothSides"/>
            <wp:docPr id="13" name="Рисунок 13" descr="hello_html_584836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848367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Какие продукты необходимы для полноценного питания школьников?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Белки.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Ежедневно школьник должен получать 75-90 г белка, из них 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40-55 г животного происхождения.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рационе ребенка школьного возраста обязательно должны присутствовать следующие продукты: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молоко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  <w:hyperlink r:id="rId13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кисломолочные напитки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творог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сыр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рыба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мясные продукты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яйца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Жиры.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Достаточное количество жиров также необходимо включать в суточный рацион школьника.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растительных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содержат важные для организма жирные кислоты и жирорастворимые витамины.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Норма потребления жиров для школьников - 80-90 г в сутки, 30% суточного рациона.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Ежедневно ребенок школьного возраста должен получать:</w:t>
      </w:r>
    </w:p>
    <w:p w:rsidR="00D66AD1" w:rsidRPr="000D227E" w:rsidRDefault="00CC5252" w:rsidP="00D66AD1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сливочное масло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растительное масло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0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сметану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Углеводы.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неперевариваемые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пищевые волокна.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Суточная норма углеводов в рационе школьника - 300-400 г, из них на долю простых должно приходиться не более 100 г.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продукты в меню школьника:</w:t>
      </w:r>
    </w:p>
    <w:p w:rsidR="00D66AD1" w:rsidRPr="000D227E" w:rsidRDefault="00D66AD1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или </w:t>
      </w:r>
      <w:hyperlink r:id="rId22" w:history="1">
        <w:r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вафельный хлеб </w:t>
        </w:r>
      </w:hyperlink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3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крупы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картофель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мед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сухофрукты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3C5F10" w:rsidRDefault="00CC5252" w:rsidP="00D66AD1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7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сахар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Витамины и минералы.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Продукты, богатые витамином</w:t>
      </w:r>
      <w:proofErr w:type="gramStart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</w:t>
      </w:r>
      <w:proofErr w:type="gramEnd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66AD1" w:rsidRPr="000D227E" w:rsidRDefault="00CC5252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8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морковь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D66AD1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сладкий перец;</w:t>
      </w:r>
    </w:p>
    <w:p w:rsidR="00D66AD1" w:rsidRPr="000D227E" w:rsidRDefault="00D66AD1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зеленый лук;</w:t>
      </w:r>
    </w:p>
    <w:p w:rsidR="00D66AD1" w:rsidRPr="000D227E" w:rsidRDefault="00D66AD1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щавель;</w:t>
      </w:r>
    </w:p>
    <w:p w:rsidR="00D66AD1" w:rsidRPr="000D227E" w:rsidRDefault="00D66AD1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шпинат;</w:t>
      </w:r>
    </w:p>
    <w:p w:rsidR="00D66AD1" w:rsidRPr="000D227E" w:rsidRDefault="00CC5252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зелень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D66AD1" w:rsidP="00D66AD1">
      <w:pPr>
        <w:numPr>
          <w:ilvl w:val="0"/>
          <w:numId w:val="12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плоды черноплодной рябины, шиповника и облепихи.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Продукты-источники витамина</w:t>
      </w:r>
      <w:proofErr w:type="gramStart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</w:t>
      </w:r>
      <w:proofErr w:type="gramEnd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66AD1" w:rsidRPr="000D227E" w:rsidRDefault="00CC5252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0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зелень петрушки и укропа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1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помидоры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2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черная и красная смородина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D66AD1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болгарский перец;</w:t>
      </w:r>
    </w:p>
    <w:p w:rsidR="00D66AD1" w:rsidRPr="000D227E" w:rsidRDefault="00D66AD1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цитрусовые;</w:t>
      </w:r>
    </w:p>
    <w:p w:rsidR="00D66AD1" w:rsidRPr="000D227E" w:rsidRDefault="00CC5252" w:rsidP="00D66AD1">
      <w:pPr>
        <w:numPr>
          <w:ilvl w:val="0"/>
          <w:numId w:val="1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3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картофель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</w:t>
      </w:r>
      <w:proofErr w:type="gramStart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</w:t>
      </w:r>
      <w:proofErr w:type="gramEnd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содержится в следующих продуктах:</w:t>
      </w:r>
    </w:p>
    <w:p w:rsidR="00D66AD1" w:rsidRPr="000D227E" w:rsidRDefault="00CC5252" w:rsidP="00D66AD1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4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печень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5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яйца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D66AD1" w:rsidP="00D66AD1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пророщенные зерна пшеницы;</w:t>
      </w:r>
    </w:p>
    <w:p w:rsidR="00D66AD1" w:rsidRPr="000D227E" w:rsidRDefault="00CC5252" w:rsidP="00D66AD1">
      <w:pPr>
        <w:numPr>
          <w:ilvl w:val="0"/>
          <w:numId w:val="14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6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овсяная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hyperlink r:id="rId37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гречневая крупы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3076575</wp:posOffset>
            </wp:positionH>
            <wp:positionV relativeFrom="paragraph">
              <wp:posOffset>-622300</wp:posOffset>
            </wp:positionV>
            <wp:extent cx="2856230" cy="3114675"/>
            <wp:effectExtent l="0" t="0" r="1270" b="9525"/>
            <wp:wrapSquare wrapText="bothSides"/>
            <wp:docPr id="14" name="Рисунок 14" descr="hello_html_25ef3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5ef30e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Продукты, богатые витаминами группы</w:t>
      </w:r>
      <w:proofErr w:type="gramStart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</w:t>
      </w:r>
      <w:proofErr w:type="gramEnd"/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39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хлеб грубого помола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0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молоко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1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творог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2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печень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3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сыр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4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яйца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D66AD1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капуста;</w:t>
      </w:r>
    </w:p>
    <w:p w:rsidR="00D66AD1" w:rsidRPr="000D227E" w:rsidRDefault="00D66AD1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яблоки;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5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миндаль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6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помидоры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6AD1" w:rsidRPr="000D227E" w:rsidRDefault="00CC5252" w:rsidP="00D66AD1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47" w:history="1">
        <w:r w:rsidR="00D66AD1" w:rsidRPr="000D22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бобовые </w:t>
        </w:r>
      </w:hyperlink>
      <w:r w:rsidR="00D66AD1"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рационе школьника обязательно должны присутствовать продукты, содержащие необходимые для жизнедеятельности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минеральные соли и микроэлементы: йод, железо, фтор, кобальт, селен, медь</w:t>
      </w: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выбрать правильный режим питания?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Все учащиеся, независимо от времени начала занятий  в школе, должны вставать и завтракать в </w:t>
      </w:r>
      <w:proofErr w:type="gram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 тоже</w:t>
      </w:r>
      <w:proofErr w:type="gram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</w:t>
      </w:r>
      <w:proofErr w:type="spellStart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</w:t>
      </w:r>
      <w:proofErr w:type="spellEnd"/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обедом детям полезны овощные закуски (винегреты, салаты). Горькие овощи: редьку, чеснок, лук – целесообразно употреблять  в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Ребёнок должен есть не торопясь, тщательно пережёвывая пищу. Однако растягивать время пребывания за столом  не следует. Для завтрака и ужина школьникам достаточно по 10 – 15 минут,  для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D66AD1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и  родителями!</w:t>
      </w:r>
    </w:p>
    <w:p w:rsidR="00D66AD1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</w:t>
      </w: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Питание школьников, занимающихся спортом.</w:t>
      </w:r>
    </w:p>
    <w:p w:rsidR="00D66AD1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AD1" w:rsidRPr="000D227E" w:rsidRDefault="00D66AD1" w:rsidP="00D66AD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 чему приводит неправильное питание?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Нездоровая пища оказывает влияние и на ваш внешний вид, тут и проблемы с весом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Более здоровый внешний вид вашего тела это ещё один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люс употребления здоровой пищи.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 ФАСТ-ФУД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Привычным делом для многих из нас стал повседневный «перекус» готовой пищей. Хот-доги, гамбургеры, сэндвичи,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шаурма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 такое фаст-фуд?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Быстрое питание,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hyperlink r:id="rId48" w:history="1"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англ.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fastfood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[</w:t>
      </w:r>
      <w:proofErr w:type="spellStart"/>
      <w:r w:rsidR="00A67367">
        <w:fldChar w:fldCharType="begin"/>
      </w:r>
      <w:r w:rsidR="00A67367">
        <w:instrText xml:space="preserve"> HYPERLINK "https://infourok.ru/go.html?href=http%3A%2F%2Fru.wikipedia.org%2Fwiki%2F%D0%9C%D0%B5%D0%B6%D0%B4%D1%83%D0%BD%D0%B0%D1%80%D0%BE%D0%B4%D0%BD%D1%8B%D0%B9_%D1%84%D0%BE%D0%BD%D0%B5%D1%82%D0%B8%D1%87%D0%B5%D1%81%D0%BA%D0%B8%D0%B9_%D0%B0%D0%BB%D1%84%D0%B0%D0%B2%D0%B8%D1%82" </w:instrText>
      </w:r>
      <w:r w:rsidR="00A67367">
        <w:fldChar w:fldCharType="separate"/>
      </w:r>
      <w:r w:rsidRPr="000D227E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u w:val="single"/>
          <w:lang w:eastAsia="ru-RU"/>
        </w:rPr>
        <w:t>fɑstfud</w:t>
      </w:r>
      <w:proofErr w:type="spellEnd"/>
      <w:r w:rsidR="00A67367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u w:val="single"/>
          <w:lang w:eastAsia="ru-RU"/>
        </w:rPr>
        <w:fldChar w:fldCharType="end"/>
      </w: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обозначают пищу, которую можно быстро приготовить, а клиенту удобно – быстро съесть. Термин «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 был впервые введён в </w:t>
      </w:r>
      <w:hyperlink r:id="rId49" w:history="1"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1951 году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Чем </w:t>
      </w:r>
      <w:proofErr w:type="gramStart"/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опасен</w:t>
      </w:r>
      <w:proofErr w:type="gramEnd"/>
      <w:r w:rsidRPr="000D227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фаст-фуд?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gram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высококалориен</w:t>
      </w:r>
      <w:proofErr w:type="gram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что приводит к ожирению и связанным с этим болезням.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зачастую богат канцерогенными </w:t>
      </w:r>
      <w:hyperlink r:id="rId50" w:history="1">
        <w:proofErr w:type="gramStart"/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транс-насыщенными</w:t>
        </w:r>
        <w:proofErr w:type="gramEnd"/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 жирами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</w:t>
      </w:r>
      <w:hyperlink r:id="rId51" w:history="1"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маргарин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hyperlink r:id="rId52" w:history="1"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комбижир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),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содержит множество жареных продуктов (картофель фри и т. п.), также богатых канцерогенами (</w:t>
      </w:r>
      <w:hyperlink r:id="rId53" w:history="1">
        <w:r w:rsidRPr="000D227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акриламид</w:t>
        </w:r>
      </w:hyperlink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и т. д.).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опасен</w:t>
      </w:r>
      <w:proofErr w:type="gram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нервной системы человека: богатая сахаром и насыщенными жирами, (а также пищевыми разрыхлителями красителями,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ароматизаторами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диета приводит к повреждению структуры мозга, разрушают нервные ткани и запускают воспалительные процессы.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- Полуфабрикаты, широко используемые в </w:t>
      </w:r>
      <w:proofErr w:type="spell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фастфудах</w:t>
      </w:r>
      <w:proofErr w:type="spell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</w:t>
      </w:r>
      <w:proofErr w:type="gramStart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распространенных</w:t>
      </w:r>
      <w:proofErr w:type="gramEnd"/>
      <w:r w:rsidRPr="000D227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панкреатит, гастрит, язвенная болезнь желудка и 12-перстной кишки.</w:t>
      </w:r>
    </w:p>
    <w:p w:rsidR="00D66AD1" w:rsidRPr="000D227E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Полезные советы.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Если вы чувствуете себя зависимым от фаст-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фуда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старайтесь избавляться от этой зависимости постепенно.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Сокращайте количество потребляемого фаст-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фуда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 например, если вы привыкли ежедневно перекусывать сандвичем или пиццей, начните делать это раз в два-три дня, затем – раз в неделю.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Установите для себя запрет на уличный фаст-фуд, особенно в жаркое время года.</w:t>
      </w:r>
      <w:proofErr w:type="gramEnd"/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Подбирая меню, не злоупотребляйте жирными и высококалорийными блюдами.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- Менее 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травматичен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для вашего желудка фаст-фуд, который употребляется не на голодный желудок. Это снизит риск агрессивного влияния фаст-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фуда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на слизистую желудка.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Любую пищу – а уж тем более фаст-фуд – нужно тщательно пережевывать, облегчая тем самым работу желудочно-кишечного тракта.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Ни в коем случае не приучайте к фаст-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фуду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своих детей. Злоупотребление фаст-</w:t>
      </w:r>
      <w:proofErr w:type="spellStart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фудом</w:t>
      </w:r>
      <w:proofErr w:type="spellEnd"/>
      <w:r w:rsidRPr="00AB04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в столь нежном возрасте может привести к отставанию в развитии, нарушениям работы нервной системы ребенка, ослаблению иммунной системы.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6AD1" w:rsidRPr="00AB0486" w:rsidRDefault="00D66AD1" w:rsidP="00D66AD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4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</w:t>
      </w:r>
      <w:r w:rsidRPr="00AB04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здоровье. Берегите его!</w:t>
      </w:r>
    </w:p>
    <w:p w:rsidR="00D66AD1" w:rsidRPr="00296CE9" w:rsidRDefault="00D66AD1" w:rsidP="00296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6CE9" w:rsidRPr="00296CE9" w:rsidRDefault="00296CE9" w:rsidP="00296CE9">
      <w:pPr>
        <w:rPr>
          <w:rFonts w:ascii="Times New Roman" w:hAnsi="Times New Roman" w:cs="Times New Roman"/>
          <w:sz w:val="28"/>
          <w:szCs w:val="28"/>
        </w:rPr>
      </w:pPr>
    </w:p>
    <w:sectPr w:rsidR="00296CE9" w:rsidRPr="00296CE9" w:rsidSect="00D66AD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14816"/>
    <w:multiLevelType w:val="multilevel"/>
    <w:tmpl w:val="5EFC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F2387"/>
    <w:multiLevelType w:val="multilevel"/>
    <w:tmpl w:val="47FE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414F04"/>
    <w:multiLevelType w:val="multilevel"/>
    <w:tmpl w:val="318C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6536E3"/>
    <w:multiLevelType w:val="multilevel"/>
    <w:tmpl w:val="DDFA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2444B"/>
    <w:multiLevelType w:val="multilevel"/>
    <w:tmpl w:val="4D8E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B75726"/>
    <w:multiLevelType w:val="multilevel"/>
    <w:tmpl w:val="165C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387414"/>
    <w:multiLevelType w:val="multilevel"/>
    <w:tmpl w:val="DDFC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C43045"/>
    <w:multiLevelType w:val="multilevel"/>
    <w:tmpl w:val="09A2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977D58"/>
    <w:multiLevelType w:val="multilevel"/>
    <w:tmpl w:val="D3B8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D73296"/>
    <w:multiLevelType w:val="multilevel"/>
    <w:tmpl w:val="A596D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F2418E"/>
    <w:multiLevelType w:val="multilevel"/>
    <w:tmpl w:val="6754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6E625E"/>
    <w:multiLevelType w:val="multilevel"/>
    <w:tmpl w:val="0B8C4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FB2BB1"/>
    <w:multiLevelType w:val="multilevel"/>
    <w:tmpl w:val="C2F6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400EC2"/>
    <w:multiLevelType w:val="multilevel"/>
    <w:tmpl w:val="99CE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C675C2"/>
    <w:multiLevelType w:val="multilevel"/>
    <w:tmpl w:val="B76AC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7"/>
  </w:num>
  <w:num w:numId="5">
    <w:abstractNumId w:val="14"/>
  </w:num>
  <w:num w:numId="6">
    <w:abstractNumId w:val="3"/>
  </w:num>
  <w:num w:numId="7">
    <w:abstractNumId w:val="10"/>
  </w:num>
  <w:num w:numId="8">
    <w:abstractNumId w:val="5"/>
  </w:num>
  <w:num w:numId="9">
    <w:abstractNumId w:val="12"/>
  </w:num>
  <w:num w:numId="10">
    <w:abstractNumId w:val="1"/>
  </w:num>
  <w:num w:numId="11">
    <w:abstractNumId w:val="8"/>
  </w:num>
  <w:num w:numId="12">
    <w:abstractNumId w:val="11"/>
  </w:num>
  <w:num w:numId="13">
    <w:abstractNumId w:val="9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01A"/>
    <w:rsid w:val="001A7378"/>
    <w:rsid w:val="00296CE9"/>
    <w:rsid w:val="00330F73"/>
    <w:rsid w:val="005D001A"/>
    <w:rsid w:val="00A67367"/>
    <w:rsid w:val="00CC5252"/>
    <w:rsid w:val="00D66AD1"/>
    <w:rsid w:val="00E5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%3A%2F%2Fwww.goodsmatrix.ru%2Fgoods-catalogue%2FSour-milk-products%2FSour-milk-drinks.html" TargetMode="External"/><Relationship Id="rId18" Type="http://schemas.openxmlformats.org/officeDocument/2006/relationships/hyperlink" Target="https://infourok.ru/go.html?href=http%3A%2F%2Fwww.goodsmatrix.ru%2Fgoods-catalogue%2FEggs%2FHen%2527s-egg.html" TargetMode="External"/><Relationship Id="rId26" Type="http://schemas.openxmlformats.org/officeDocument/2006/relationships/hyperlink" Target="https://infourok.ru/go.html?href=http%3A%2F%2Fwww.goodsmatrix.ru%2Fgoods-catalogue%2FDried-fruits-nuts-seeds-and-dried-vegetables%2FDried-fruits.html" TargetMode="External"/><Relationship Id="rId39" Type="http://schemas.openxmlformats.org/officeDocument/2006/relationships/hyperlink" Target="https://infourok.ru/go.html?href=http%3A%2F%2Fwww.goodsmatrix.ru%2Fgoods-catalogue%2FBread%2FBlack-bread.html" TargetMode="External"/><Relationship Id="rId21" Type="http://schemas.openxmlformats.org/officeDocument/2006/relationships/hyperlink" Target="https://infourok.ru/go.html?href=http%3A%2F%2Fwww.goodsmatrix.ru%2Fgoods-catalogue%2FSour-milk-products%2FSmetana-Russian-sour-cream.html" TargetMode="External"/><Relationship Id="rId34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42" Type="http://schemas.openxmlformats.org/officeDocument/2006/relationships/hyperlink" Target="https://infourok.ru/go.html?href=http%3A%2F%2Fwww.goodsmatrix.ru%2Fgoods-catalogue%2FMeat-poultry-and-eggs%2FFrozen-poultry-and-pultry-products.html" TargetMode="External"/><Relationship Id="rId47" Type="http://schemas.openxmlformats.org/officeDocument/2006/relationships/hyperlink" Target="https://infourok.ru/go.html?href=http%3A%2F%2Fwww.goodsmatrix.ru%2Fgoods-catalogue%2FGroceries%2FBeans.html" TargetMode="External"/><Relationship Id="rId50" Type="http://schemas.openxmlformats.org/officeDocument/2006/relationships/hyperlink" Target="https://infourok.ru/go.html?href=http%3A%2F%2Fru.wikipedia.org%2Fwiki%2F%D0%A2%D1%80%D0%B0%D0%BD%D1%81-%D0%B6%D0%B8%D1%80%D1%8B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infourok.ru/go.html?href=http%3A%2F%2Fwww.goodsmatrix.ru%2Fgoods-catalogue%2FDairy-products%2FMilk.html" TargetMode="External"/><Relationship Id="rId17" Type="http://schemas.openxmlformats.org/officeDocument/2006/relationships/hyperlink" Target="https://infourok.ru/go.html?href=http%3A%2F%2Fwww.goodsmatrix.ru%2Fgoods-catalogue%2FMeat-poultry-and-eggs%2FMeat.html" TargetMode="External"/><Relationship Id="rId25" Type="http://schemas.openxmlformats.org/officeDocument/2006/relationships/hyperlink" Target="https://infourok.ru/go.html?href=http%3A%2F%2Fwww.goodsmatrix.ru%2Fgoods-catalogue%2FGroceries%2FHoney-and-other-apiculture-products.html" TargetMode="External"/><Relationship Id="rId33" Type="http://schemas.openxmlformats.org/officeDocument/2006/relationships/hyperlink" Target="https://infourok.ru/go.html?href=http%3A%2F%2Fwww.goodsmatrix.ru%2Fgoods-catalogue%2FFrozen-vegetables%2FFrozen-potato.html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goodsmatrix.ru%2Fgoods-catalogue%2FFish-and-seafood%2FFrozen-fish-and-fish-products.html" TargetMode="External"/><Relationship Id="rId20" Type="http://schemas.openxmlformats.org/officeDocument/2006/relationships/hyperlink" Target="https://infourok.ru/go.html?href=http%3A%2F%2Fwww.goodsmatrix.ru%2Fgoods-catalogue%2FGroceries%2FCookin-oil.html" TargetMode="External"/><Relationship Id="rId29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1" Type="http://schemas.openxmlformats.org/officeDocument/2006/relationships/hyperlink" Target="https://infourok.ru/go.html?href=http%3A%2F%2Fwww.goodsmatrix.ru%2Fgoods-catalogue%2FCheese-curd%2FClassic-cheese-curd.htm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infourok.ru/go.html?href=http%3A%2F%2Fwww.goodsmatrix.ru%2Fgoods-catalogue%2FFrozen-vegetables%2FFrozen-potato.html" TargetMode="External"/><Relationship Id="rId32" Type="http://schemas.openxmlformats.org/officeDocument/2006/relationships/hyperlink" Target="https://infourok.ru/go.html?href=http%3A%2F%2Fwww.goodsmatrix.ru%2Fgoods-catalogue%2FFrozen-fruit-vegetables-and-mushrooms%2FFrozen-fruit.html" TargetMode="External"/><Relationship Id="rId37" Type="http://schemas.openxmlformats.org/officeDocument/2006/relationships/hyperlink" Target="https://infourok.ru/go.html?href=http%3A%2F%2Fwww.goodsmatrix.ru%2Fgoods-catalogue%2FCereals%2FBuckwheat.html" TargetMode="External"/><Relationship Id="rId40" Type="http://schemas.openxmlformats.org/officeDocument/2006/relationships/hyperlink" Target="https://infourok.ru/go.html?href=http%3A%2F%2Fwww.goodsmatrix.ru%2Fgoods-catalogue%2FMilk%2FCows-milk.html" TargetMode="External"/><Relationship Id="rId45" Type="http://schemas.openxmlformats.org/officeDocument/2006/relationships/hyperlink" Target="https://infourok.ru/go.html?href=http%3A%2F%2Fwww.goodsmatrix.ru%2Fgoods-catalogue%2FDried-fruits-nuts-seeds-and-dried-vegetables%2FNuts.html" TargetMode="External"/><Relationship Id="rId53" Type="http://schemas.openxmlformats.org/officeDocument/2006/relationships/hyperlink" Target="https://infourok.ru/go.html?href=http%3A%2F%2Fru.wikipedia.org%2Fw%2Findex.php%3Ftitle%3D%D0%90%D0%BA%D1%80%D0%B8%D0%BB%D0%B0%D0%BC%D0%B8%D0%B4%26action%3Dedit%26redlink%3D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go.html?href=http%3A%2F%2Fwww.goodsmatrix.ru%2Fgoods-catalogue%2FDelicatessen%2FCheeses.html" TargetMode="External"/><Relationship Id="rId23" Type="http://schemas.openxmlformats.org/officeDocument/2006/relationships/hyperlink" Target="https://infourok.ru/go.html?href=http%3A%2F%2Fwww.goodsmatrix.ru%2Fgoods-catalogue%2FGroceries%2FCereals.html" TargetMode="External"/><Relationship Id="rId28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6" Type="http://schemas.openxmlformats.org/officeDocument/2006/relationships/hyperlink" Target="https://infourok.ru/go.html?href=http%3A%2F%2Fwww.goodsmatrix.ru%2Fgoods-catalogue%2FCereals%2FOatmeal.html" TargetMode="External"/><Relationship Id="rId49" Type="http://schemas.openxmlformats.org/officeDocument/2006/relationships/hyperlink" Target="https://infourok.ru/go.html?href=http%3A%2F%2Fru.wikipedia.org%2Fwiki%2F1951_%D0%B3%D0%BE%D0%B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infourok.ru/go.html?href=http%3A%2F%2Fwww.goodsmatrix.ru%2Fgoods-catalogue%2FDelicatessen%2FButter.html" TargetMode="External"/><Relationship Id="rId31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44" Type="http://schemas.openxmlformats.org/officeDocument/2006/relationships/hyperlink" Target="https://infourok.ru/go.html?href=http%3A%2F%2Fwww.goodsmatrix.ru%2Fgoods-catalogue%2FEggs%2FQuail%2527s-egg.html" TargetMode="External"/><Relationship Id="rId52" Type="http://schemas.openxmlformats.org/officeDocument/2006/relationships/hyperlink" Target="https://infourok.ru/go.html?href=http%3A%2F%2Fru.wikipedia.org%2Fw%2Findex.php%3Ftitle%3D%D0%9A%D0%BE%D0%BC%D0%B1%D0%B8%D0%B6%D0%B8%D1%80%26action%3Dedit%26redlink%3D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nfourok.ru/go.html?href=http%3A%2F%2Fwww.goodsmatrix.ru%2Fgoods-catalogue%2FSour-milk-products%2FCheese-curd.html" TargetMode="External"/><Relationship Id="rId22" Type="http://schemas.openxmlformats.org/officeDocument/2006/relationships/hyperlink" Target="https://infourok.ru/go.html?href=http%3A%2F%2Fgoodsmatrix.ru%2Fgoods%2F4607126190026.html" TargetMode="External"/><Relationship Id="rId27" Type="http://schemas.openxmlformats.org/officeDocument/2006/relationships/hyperlink" Target="https://infourok.ru/go.html?href=http%3A%2F%2Fwww.goodsmatrix.ru%2Fgoods-catalogue%2FSalt-sugar-and-soda%2FSugar.html" TargetMode="External"/><Relationship Id="rId30" Type="http://schemas.openxmlformats.org/officeDocument/2006/relationships/hyperlink" Target="https://infourok.ru/go.html?href=http%3A%2F%2Fwww.goodsmatrix.ru%2Fgoods-catalogue%2FFruit-vegetables-and-mushrooms%2FFresh-vegetables.html" TargetMode="External"/><Relationship Id="rId35" Type="http://schemas.openxmlformats.org/officeDocument/2006/relationships/hyperlink" Target="https://infourok.ru/go.html?href=http%3A%2F%2Fwww.goodsmatrix.ru%2Fgoods-catalogue%2FMeat-poultry-and-eggs%2FEggs.html" TargetMode="External"/><Relationship Id="rId43" Type="http://schemas.openxmlformats.org/officeDocument/2006/relationships/hyperlink" Target="https://infourok.ru/go.html?href=http%3A%2F%2Fwww.goodsmatrix.ru%2Fgoods-catalogue%2FCheeses%2FHard-cheeses.html" TargetMode="External"/><Relationship Id="rId48" Type="http://schemas.openxmlformats.org/officeDocument/2006/relationships/hyperlink" Target="https://infourok.ru/go.html?href=http%3A%2F%2Fru.wikipedia.org%2Fwiki%2F%D0%90%D0%BD%D0%B3%D0%BB%D0%B8%D0%B9%D1%81%D0%BA%D0%B8%D0%B9_%D1%8F%D0%B7%D1%8B%D0%BA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infourok.ru/go.html?href=http%3A%2F%2Fru.wikipedia.org%2Fwiki%2F%D0%9C%D0%B0%D1%80%D0%B3%D0%B0%D1%80%D0%B8%D0%BD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4208</Words>
  <Characters>23990</Characters>
  <Application>Microsoft Office Word</Application>
  <DocSecurity>0</DocSecurity>
  <Lines>199</Lines>
  <Paragraphs>56</Paragraphs>
  <ScaleCrop>false</ScaleCrop>
  <Company>SPecialiST RePack</Company>
  <LinksUpToDate>false</LinksUpToDate>
  <CharactersWithSpaces>28142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Пользователь</cp:lastModifiedBy>
  <cp:revision>9</cp:revision>
  <dcterms:created xsi:type="dcterms:W3CDTF">2021-03-23T14:45:00Z</dcterms:created>
  <dcterms:modified xsi:type="dcterms:W3CDTF">2021-03-24T16:27:00Z</dcterms:modified>
</cp:coreProperties>
</file>