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A67B5" w14:textId="39D81D5B" w:rsidR="00DC2E82" w:rsidRDefault="00AE2C8D" w:rsidP="00DC2E82">
      <w:pPr>
        <w:jc w:val="center"/>
        <w:rPr>
          <w:rStyle w:val="normaltextrun"/>
          <w:rFonts w:ascii="Times New Roman" w:hAnsi="Times New Roman" w:cs="Times New Roman"/>
          <w:b/>
          <w:bCs/>
          <w:sz w:val="72"/>
          <w:szCs w:val="72"/>
          <w:u w:val="single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sz w:val="72"/>
          <w:szCs w:val="72"/>
          <w:u w:val="single"/>
          <w:shd w:val="clear" w:color="auto" w:fill="FFFFFF"/>
        </w:rPr>
        <w:t>Внимание!</w:t>
      </w:r>
      <w:bookmarkStart w:id="0" w:name="_GoBack"/>
      <w:bookmarkEnd w:id="0"/>
    </w:p>
    <w:p w14:paraId="09DB86B2" w14:textId="45CB1110" w:rsidR="00DC2E82" w:rsidRPr="00DC2E82" w:rsidRDefault="00DC2E82" w:rsidP="00DC2E82">
      <w:pPr>
        <w:jc w:val="center"/>
        <w:rPr>
          <w:rStyle w:val="normaltextrun"/>
          <w:rFonts w:ascii="Times New Roman" w:hAnsi="Times New Roman" w:cs="Times New Roman"/>
          <w:b/>
          <w:bCs/>
          <w:sz w:val="72"/>
          <w:szCs w:val="72"/>
          <w:u w:val="single"/>
          <w:shd w:val="clear" w:color="auto" w:fill="FFFFFF"/>
        </w:rPr>
      </w:pPr>
      <w:r w:rsidRPr="00DC2E82">
        <w:rPr>
          <w:rStyle w:val="normaltextrun"/>
          <w:rFonts w:ascii="Times New Roman" w:hAnsi="Times New Roman" w:cs="Times New Roman"/>
          <w:b/>
          <w:bCs/>
          <w:sz w:val="72"/>
          <w:szCs w:val="72"/>
          <w:u w:val="single"/>
          <w:shd w:val="clear" w:color="auto" w:fill="FFFFFF"/>
        </w:rPr>
        <w:t>20 ноября 2019 года </w:t>
      </w:r>
    </w:p>
    <w:p w14:paraId="42124D39" w14:textId="77777777" w:rsidR="00DC2E82" w:rsidRDefault="00DC2E82" w:rsidP="00DC2E82">
      <w:pPr>
        <w:jc w:val="center"/>
        <w:rPr>
          <w:rStyle w:val="normaltextrun"/>
          <w:rFonts w:ascii="Times New Roman" w:hAnsi="Times New Roman" w:cs="Times New Roman"/>
          <w:sz w:val="72"/>
          <w:szCs w:val="72"/>
          <w:shd w:val="clear" w:color="auto" w:fill="FFFFFF"/>
        </w:rPr>
      </w:pPr>
      <w:r w:rsidRPr="00DC2E82">
        <w:rPr>
          <w:rStyle w:val="normaltextrun"/>
          <w:rFonts w:ascii="Times New Roman" w:hAnsi="Times New Roman" w:cs="Times New Roman"/>
          <w:sz w:val="72"/>
          <w:szCs w:val="72"/>
          <w:shd w:val="clear" w:color="auto" w:fill="FFFFFF"/>
        </w:rPr>
        <w:t xml:space="preserve">будет работать </w:t>
      </w:r>
      <w:r w:rsidRPr="00DC2E82">
        <w:rPr>
          <w:rStyle w:val="normaltextrun"/>
          <w:rFonts w:ascii="Times New Roman" w:hAnsi="Times New Roman" w:cs="Times New Roman"/>
          <w:sz w:val="72"/>
          <w:szCs w:val="72"/>
          <w:u w:val="single"/>
          <w:shd w:val="clear" w:color="auto" w:fill="FFFFFF"/>
        </w:rPr>
        <w:t>консультационный пункт</w:t>
      </w:r>
      <w:r w:rsidRPr="00DC2E82">
        <w:rPr>
          <w:rStyle w:val="normaltextrun"/>
          <w:rFonts w:ascii="Times New Roman" w:hAnsi="Times New Roman" w:cs="Times New Roman"/>
          <w:sz w:val="72"/>
          <w:szCs w:val="72"/>
          <w:shd w:val="clear" w:color="auto" w:fill="FFFFFF"/>
        </w:rPr>
        <w:t xml:space="preserve">, </w:t>
      </w:r>
      <w:r w:rsidRPr="00DC2E82">
        <w:rPr>
          <w:rStyle w:val="normaltextrun"/>
          <w:rFonts w:ascii="Times New Roman" w:hAnsi="Times New Roman" w:cs="Times New Roman"/>
          <w:sz w:val="40"/>
          <w:szCs w:val="40"/>
          <w:shd w:val="clear" w:color="auto" w:fill="FFFFFF"/>
        </w:rPr>
        <w:t>расположенный в </w:t>
      </w:r>
      <w:proofErr w:type="spellStart"/>
      <w:r w:rsidRPr="00DC2E82">
        <w:rPr>
          <w:rStyle w:val="spellingerror"/>
          <w:rFonts w:ascii="Times New Roman" w:hAnsi="Times New Roman" w:cs="Times New Roman"/>
          <w:sz w:val="40"/>
          <w:szCs w:val="40"/>
          <w:shd w:val="clear" w:color="auto" w:fill="FFFFFF"/>
        </w:rPr>
        <w:t>ТКДНиЗП</w:t>
      </w:r>
      <w:proofErr w:type="spellEnd"/>
      <w:r w:rsidRPr="00DC2E82">
        <w:rPr>
          <w:rStyle w:val="normaltextrun"/>
          <w:rFonts w:ascii="Times New Roman" w:hAnsi="Times New Roman" w:cs="Times New Roman"/>
          <w:sz w:val="40"/>
          <w:szCs w:val="40"/>
          <w:shd w:val="clear" w:color="auto" w:fill="FFFFFF"/>
        </w:rPr>
        <w:t> ТМР по адресу: г. Тутаев, ул. Пролетарская, д.30, 4 этаж, кабинет №2,</w:t>
      </w:r>
      <w:r w:rsidRPr="00DC2E82">
        <w:rPr>
          <w:rStyle w:val="normaltextrun"/>
          <w:rFonts w:ascii="Times New Roman" w:hAnsi="Times New Roman" w:cs="Times New Roman"/>
          <w:sz w:val="72"/>
          <w:szCs w:val="72"/>
          <w:shd w:val="clear" w:color="auto" w:fill="FFFFFF"/>
        </w:rPr>
        <w:t xml:space="preserve"> в котором граждане могут получить </w:t>
      </w:r>
    </w:p>
    <w:p w14:paraId="744A1D4A" w14:textId="77777777" w:rsidR="00DC2E82" w:rsidRDefault="00DC2E82" w:rsidP="00DC2E82">
      <w:pPr>
        <w:jc w:val="center"/>
        <w:rPr>
          <w:rStyle w:val="normaltextrun"/>
          <w:rFonts w:ascii="Times New Roman" w:hAnsi="Times New Roman" w:cs="Times New Roman"/>
          <w:sz w:val="72"/>
          <w:szCs w:val="72"/>
          <w:shd w:val="clear" w:color="auto" w:fill="FFFFFF"/>
        </w:rPr>
      </w:pPr>
      <w:r w:rsidRPr="00DC2E82">
        <w:rPr>
          <w:rStyle w:val="normaltextrun"/>
          <w:rFonts w:ascii="Times New Roman" w:hAnsi="Times New Roman" w:cs="Times New Roman"/>
          <w:sz w:val="72"/>
          <w:szCs w:val="72"/>
          <w:u w:val="single"/>
          <w:shd w:val="clear" w:color="auto" w:fill="FFFFFF"/>
        </w:rPr>
        <w:t>бесплатную юридическую помощь</w:t>
      </w:r>
      <w:r w:rsidRPr="00DC2E82">
        <w:rPr>
          <w:rStyle w:val="normaltextrun"/>
          <w:rFonts w:ascii="Times New Roman" w:hAnsi="Times New Roman" w:cs="Times New Roman"/>
          <w:sz w:val="72"/>
          <w:szCs w:val="72"/>
          <w:shd w:val="clear" w:color="auto" w:fill="FFFFFF"/>
        </w:rPr>
        <w:t xml:space="preserve"> </w:t>
      </w:r>
    </w:p>
    <w:p w14:paraId="2B92A33F" w14:textId="77777777" w:rsidR="00DC2E82" w:rsidRDefault="00DC2E82" w:rsidP="00DC2E82">
      <w:pPr>
        <w:jc w:val="center"/>
        <w:rPr>
          <w:rStyle w:val="normaltextrun"/>
          <w:rFonts w:ascii="Times New Roman" w:hAnsi="Times New Roman" w:cs="Times New Roman"/>
          <w:sz w:val="72"/>
          <w:szCs w:val="72"/>
          <w:shd w:val="clear" w:color="auto" w:fill="FFFFFF"/>
        </w:rPr>
      </w:pPr>
      <w:r w:rsidRPr="00DC2E82">
        <w:rPr>
          <w:rStyle w:val="normaltextrun"/>
          <w:rFonts w:ascii="Times New Roman" w:hAnsi="Times New Roman" w:cs="Times New Roman"/>
          <w:sz w:val="72"/>
          <w:szCs w:val="72"/>
          <w:shd w:val="clear" w:color="auto" w:fill="FFFFFF"/>
        </w:rPr>
        <w:t xml:space="preserve">по вопросам </w:t>
      </w:r>
    </w:p>
    <w:p w14:paraId="63E4049B" w14:textId="338D67BA" w:rsidR="00770143" w:rsidRDefault="00DC2E82" w:rsidP="00DC2E82">
      <w:pPr>
        <w:jc w:val="center"/>
        <w:rPr>
          <w:rStyle w:val="normaltextrun"/>
          <w:rFonts w:ascii="Times New Roman" w:hAnsi="Times New Roman" w:cs="Times New Roman"/>
          <w:sz w:val="72"/>
          <w:szCs w:val="72"/>
          <w:shd w:val="clear" w:color="auto" w:fill="FFFFFF"/>
        </w:rPr>
      </w:pPr>
      <w:r w:rsidRPr="00DC2E82">
        <w:rPr>
          <w:rStyle w:val="normaltextrun"/>
          <w:rFonts w:ascii="Times New Roman" w:hAnsi="Times New Roman" w:cs="Times New Roman"/>
          <w:sz w:val="72"/>
          <w:szCs w:val="72"/>
          <w:shd w:val="clear" w:color="auto" w:fill="FFFFFF"/>
        </w:rPr>
        <w:t>нарушения прав и законных интересов несовершеннолетних.</w:t>
      </w:r>
    </w:p>
    <w:p w14:paraId="52D11B1E" w14:textId="3B0A31DA" w:rsidR="00DC2E82" w:rsidRDefault="00DC2E82" w:rsidP="00DC2E82">
      <w:pPr>
        <w:jc w:val="center"/>
        <w:rPr>
          <w:rStyle w:val="normaltextrun"/>
          <w:rFonts w:ascii="Times New Roman" w:hAnsi="Times New Roman" w:cs="Times New Roman"/>
          <w:sz w:val="72"/>
          <w:szCs w:val="72"/>
          <w:shd w:val="clear" w:color="auto" w:fill="FFFFFF"/>
        </w:rPr>
      </w:pPr>
    </w:p>
    <w:p w14:paraId="11275DE0" w14:textId="7818AD2E" w:rsidR="00DC2E82" w:rsidRPr="00DC2E82" w:rsidRDefault="00DC2E82" w:rsidP="00DC2E82">
      <w:pPr>
        <w:jc w:val="right"/>
        <w:rPr>
          <w:rFonts w:ascii="Times New Roman" w:hAnsi="Times New Roman" w:cs="Times New Roman"/>
          <w:sz w:val="40"/>
          <w:szCs w:val="40"/>
        </w:rPr>
      </w:pPr>
      <w:r w:rsidRPr="00DC2E82">
        <w:rPr>
          <w:rStyle w:val="normaltextrun"/>
          <w:rFonts w:ascii="Times New Roman" w:hAnsi="Times New Roman" w:cs="Times New Roman"/>
          <w:sz w:val="40"/>
          <w:szCs w:val="40"/>
          <w:shd w:val="clear" w:color="auto" w:fill="FFFFFF"/>
        </w:rPr>
        <w:t>Администрация</w:t>
      </w:r>
    </w:p>
    <w:sectPr w:rsidR="00DC2E82" w:rsidRPr="00DC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15"/>
    <w:rsid w:val="00310B10"/>
    <w:rsid w:val="00911315"/>
    <w:rsid w:val="009F4934"/>
    <w:rsid w:val="00AE2C8D"/>
    <w:rsid w:val="00DC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F362"/>
  <w15:chartTrackingRefBased/>
  <w15:docId w15:val="{C28413A0-E73A-45A6-B237-FB95F48A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DC2E82"/>
  </w:style>
  <w:style w:type="character" w:customStyle="1" w:styleId="spellingerror">
    <w:name w:val="spellingerror"/>
    <w:basedOn w:val="a0"/>
    <w:rsid w:val="00DC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2019-11-08T07:27:00Z</dcterms:created>
  <dcterms:modified xsi:type="dcterms:W3CDTF">2019-11-18T10:31:00Z</dcterms:modified>
</cp:coreProperties>
</file>