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4855"/>
        <w:gridCol w:w="1394"/>
        <w:gridCol w:w="1392"/>
      </w:tblGrid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b/>
                <w:sz w:val="24"/>
                <w:szCs w:val="24"/>
                <w:lang w:eastAsia="ja-JP"/>
              </w:rPr>
              <w:t xml:space="preserve">         Автор    статьи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b/>
                <w:sz w:val="24"/>
                <w:szCs w:val="24"/>
                <w:lang w:eastAsia="ja-JP"/>
              </w:rPr>
              <w:t>Название статьи в журнале «Педсовет»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Номер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b/>
                <w:sz w:val="24"/>
                <w:szCs w:val="24"/>
                <w:lang w:eastAsia="ja-JP"/>
              </w:rPr>
              <w:t>Страница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Егорова А.П.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Открытое занятие «Искусство комплимента»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Саватеева С.Г., Сальникова А.П.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Игровой мастер-класс «Зимние причуды»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С.3</w:t>
            </w:r>
          </w:p>
        </w:tc>
      </w:tr>
      <w:tr w:rsidR="00120474" w:rsidTr="00120474">
        <w:trPr>
          <w:trHeight w:val="104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Солонец И.Б.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Литературный покер.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С.5</w:t>
            </w:r>
          </w:p>
        </w:tc>
      </w:tr>
      <w:tr w:rsidR="00120474" w:rsidTr="00120474">
        <w:trPr>
          <w:trHeight w:val="104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Зворыкина М.А.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Конкурсная программа «Такие старые слова»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С.7</w:t>
            </w:r>
          </w:p>
        </w:tc>
      </w:tr>
      <w:tr w:rsidR="00120474" w:rsidTr="00120474">
        <w:trPr>
          <w:trHeight w:val="104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Денисова Н.Т.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Игра «Поле чудес» по теме «Зима»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С.9</w:t>
            </w:r>
          </w:p>
        </w:tc>
      </w:tr>
      <w:tr w:rsidR="00120474" w:rsidTr="00120474">
        <w:trPr>
          <w:trHeight w:val="104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Денисова Н.Т.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Игра «Поле чудес» по теме «Зимние сказки»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С.9</w:t>
            </w:r>
          </w:p>
        </w:tc>
      </w:tr>
      <w:tr w:rsidR="00120474" w:rsidTr="00120474">
        <w:trPr>
          <w:trHeight w:val="104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Зайцева И.Н.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Театрализованное представление «Сказка о хитром Гноме и волшебном троне»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С.10</w:t>
            </w:r>
          </w:p>
        </w:tc>
      </w:tr>
      <w:tr w:rsidR="00120474" w:rsidTr="00120474">
        <w:trPr>
          <w:trHeight w:val="104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Полякова Н.П.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Литературная игровая программа «Сказочный дом моделей»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С.13</w:t>
            </w:r>
          </w:p>
        </w:tc>
      </w:tr>
      <w:tr w:rsidR="00120474" w:rsidTr="00120474">
        <w:trPr>
          <w:trHeight w:val="104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Пашнина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В.М.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Конкурсная программа « о сказках в шутку и всерьёз»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№12,2018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С.15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Филин Д.Ю.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Новогодний сценарий «Проделки мышей, или Новогоднее приключение кабанчика Феди»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№11,2018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Сырицына С.И.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Конкурсно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– игровая программа</w:t>
            </w:r>
          </w:p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«Сюрприз от </w:t>
            </w: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Фиксиков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№11,2018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С.7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№11,2018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Егорова А.П.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Сказка на новый лад «Муха – цокотуха»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№11,2018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Котвицкая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Т.Е.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Игровая программа «</w:t>
            </w: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Козуля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№11,2018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Камакин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О.Н.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Новогоднее представление «Дорожная сказка»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№10,2018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Дейстер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И.В.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Новогодняя мини – сказка «У зайчишек новый дом»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№10,2018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С.5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lastRenderedPageBreak/>
              <w:t>Черепкова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Н.В.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Новогодний утренник «Такси Бабы – Яги»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№10,2018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С.6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Пахомова Е.В.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Новогоднее представление «Неправильные сказки»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№10,2018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С.10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Коробенко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О.Б.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Стихи к Новому году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№10,2018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Макарова Е.И.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Игра «Звездный час» по теме «Сказки зарубежных писателей»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№10,2018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С.15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Зудова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С.М.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Конкурсная программа </w:t>
            </w:r>
            <w:proofErr w:type="gram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</w:t>
            </w:r>
            <w:proofErr w:type="gram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Дню матери «Самая лучшая мама»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Староверова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Т.В.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Библиотечный урок «Посвящение в читатели»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Никитина Г.И.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Литературно – музыкальная композиция «Читайте, читайте…»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С.5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</w:t>
            </w: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Сас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Е.Н.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Конкурсная программа по пожарной безопасности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С.7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Черепкова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Н.В.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Суд над муравьем (инсценировка для школьного театра)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С.9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Кубышкина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Т.А.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Физминутки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С.10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34" w:hanging="34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Вивчарова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О.Б.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Спортивный праздник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С.10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Сафонова Н.Е.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В театр – с Эдуардом Успенским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Слободяник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О.В.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Северная сказка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sz w:val="24"/>
                <w:szCs w:val="24"/>
              </w:rPr>
              <w:t>№9,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С.15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Е       Егорова А.П.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Визитка «Школа, класс и я – Дружная семья»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№8,2018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        Денисова Н.Т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Познавательн</w:t>
            </w:r>
            <w:proofErr w:type="gram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о-</w:t>
            </w:r>
            <w:proofErr w:type="gram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игровая программа «Месяц август яблоками пахнет»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№8,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    Сырицына С.И.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День танкиста. Совместное мероприятие между учениками начальных   классов и военнослужащими</w:t>
            </w:r>
            <w:proofErr w:type="gram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В</w:t>
            </w:r>
            <w:proofErr w:type="gram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/Ч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№8,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С.7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  Савельева  О.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Осенний праздник «Сказочный  огород»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№8,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С.10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 w:firstLine="70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Шиндина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В.М.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Игровая программа «Леденцовый период»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№8,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 w:firstLine="70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Станкевич Е.В.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Визитка класса на посвящение в первоклассники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№8,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С.!4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К    </w:t>
            </w: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Камакин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О.Н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Программа экологического воспитания для младших школьников «По тропинке с оленёнком»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№7,2018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Шиндина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В.М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Праздник посвящения дошкольников в читатели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№7,2018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Р</w:t>
            </w:r>
            <w:proofErr w:type="gram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Рожкова Л.В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Лесная школа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№7,2018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С.11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Шаманова</w:t>
            </w:r>
            <w:proofErr w:type="spell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О.Г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Сценари</w:t>
            </w:r>
            <w:proofErr w:type="gramStart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й-</w:t>
            </w:r>
            <w:proofErr w:type="gramEnd"/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 xml:space="preserve"> конферанс ко Дню знаний.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№7,2018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MS Gothic"/>
                <w:sz w:val="24"/>
                <w:szCs w:val="24"/>
                <w:lang w:eastAsia="ja-JP"/>
              </w:rPr>
              <w:t>С.12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М  Москвина Т.</w:t>
            </w:r>
            <w:proofErr w:type="gram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В</w:t>
            </w:r>
            <w:proofErr w:type="gramEnd"/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Стихи и песни из жизни школы и детского сада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№7,2018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Ф    Филин Д.Ю.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Водная эстафета.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№6,2018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К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Капецкая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Г.А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Конкурс «Азартная викторина»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№6,2018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Зворыкина М.л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Викторина «Знаешь ли ты сказку?»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№6,2018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Шубарева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Л.В.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Игровая программа «Развлекаемся с Шарлем Перро»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№6,2018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С.5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Кисанова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Т.В.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Театрализованное представление «С Днём рождения, клуб!»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№6,2018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С.9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ММухтарова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Н.В.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Театрализованное представление «Будем знакомы»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№6,2018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С.11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hanging="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М  Маслакова Н.Н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Развлекательное мероприятие «Кто хочет стать отличником?»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№6,2018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  <w:p w:rsidR="00120474" w:rsidRDefault="00120474">
            <w:pPr>
              <w:rPr>
                <w:rFonts w:eastAsia="MS Gothic"/>
                <w:lang w:eastAsia="ja-JP"/>
              </w:rPr>
            </w:pPr>
            <w:r>
              <w:rPr>
                <w:rFonts w:eastAsia="MS Gothic"/>
                <w:lang w:eastAsia="ja-JP"/>
              </w:rPr>
              <w:t>Короленко И.В.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Экологическое сафари «Страна полосатых кошек»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№6,2018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Сас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Е.Н.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Праздник мяча и скакалки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№5,2018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Праздник спорта и здоровья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№5,2018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День здоровья и спорта «Олимпийцы»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№5,2018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Военно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– спортивная игра  «Зарница»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№5,2018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С.5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Интеллектуально – спортивное мероприятие по ПДД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№5,2018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С.7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Сценка по ПДД «Кот и лиса на </w:t>
            </w:r>
            <w:proofErr w:type="gram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пешеходном</w:t>
            </w:r>
            <w:proofErr w:type="gram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пнреходе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№5,2018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С.9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Мероприятие  по правилам пожарной безопасности «Огонь»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№5,2018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С.10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Спортивная эстафета «Юные пожарные»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№5,2018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  <w:p w:rsidR="00120474" w:rsidRDefault="00120474">
            <w:pPr>
              <w:rPr>
                <w:rFonts w:eastAsia="MS Gothic"/>
                <w:lang w:eastAsia="ja-JP"/>
              </w:rPr>
            </w:pPr>
            <w:r>
              <w:rPr>
                <w:rFonts w:eastAsia="MS Gothic"/>
                <w:lang w:eastAsia="ja-JP"/>
              </w:rPr>
              <w:t>Соколов Е.В.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Заняти</w:t>
            </w:r>
            <w:proofErr w:type="gram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е-</w:t>
            </w:r>
            <w:proofErr w:type="gram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игра «Телепередача «Юные защитники природы»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№4,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lastRenderedPageBreak/>
              <w:t xml:space="preserve">       Саватеева С.Г.,          </w:t>
            </w:r>
          </w:p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Сальниколва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А.П.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Планета радужного детства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№4,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Сас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Е.Н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Спортивный праздник в Дол «Сказочные весёлые старты»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№4,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С.6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Сас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Е.Н.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Конкурсная программа «Весёлое лето»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№4,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С.8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  <w:p w:rsidR="00120474" w:rsidRDefault="00120474">
            <w:pPr>
              <w:rPr>
                <w:rFonts w:eastAsia="MS Gothic"/>
                <w:lang w:eastAsia="ja-JP"/>
              </w:rPr>
            </w:pPr>
            <w:r>
              <w:rPr>
                <w:rFonts w:eastAsia="MS Gothic"/>
                <w:lang w:eastAsia="ja-JP"/>
              </w:rPr>
              <w:t xml:space="preserve"> </w:t>
            </w:r>
            <w:proofErr w:type="spellStart"/>
            <w:r>
              <w:rPr>
                <w:rFonts w:eastAsia="MS Gothic"/>
                <w:lang w:eastAsia="ja-JP"/>
              </w:rPr>
              <w:t>Е.Н.Сас</w:t>
            </w:r>
            <w:proofErr w:type="spellEnd"/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Водяная эстафета ко Дню Нептуна в ДОЛ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№4,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С.10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Зворыкина М.Л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План тематической смены в ДОЛ «Весёлые ребята»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№4,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Носаченко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Т.Г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Частушки «Вожатские страдания»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№4,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Носаченко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Т.Г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Шуточные напутствия на лето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№4,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Егорова А.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День семьи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№3,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Денисова 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Литературная игра «Сказка за сказкой»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№3,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Стихи и песни к различным школьным событиям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№3,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С.7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Мерзлов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А.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Выступление родителей на </w:t>
            </w:r>
            <w:proofErr w:type="gram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выпускном</w:t>
            </w:r>
            <w:proofErr w:type="gram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в начальной школе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№3,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С.8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Астафьева Е.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Торжественное собрание «Прощай, начальная школа!»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№3,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С.9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Кудрявцева 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Викторина «Такие разные животные»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№3,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С.10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Лекомцева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О.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Отчетный концерт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№3,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Сас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Е.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Интеллектуальная игра «В мире спорта»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№3,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С.15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Кулигина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Е.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Кукольный спектакль «Подарок ангела»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№2,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С.2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Кулигина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Е.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Гимн театра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№2,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С.3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 Гришанова С.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Выпускной праздник в 4 классе </w:t>
            </w:r>
          </w:p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«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Фиксик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– команда»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№2,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 Саватеева С.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Конкурсно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– игровая программа, посвященная прощанию с азбукой «Прикольный матч»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№2,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С.6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 Саватеева С.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Игровая программа «Шоу на крыше»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№2,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С.9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lastRenderedPageBreak/>
              <w:t xml:space="preserve">      Воробей М.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День книги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№2,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С.11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Панова Л.Т.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Сказка «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Заюшкина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избушка»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№1,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Ураева Л.В.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Массовое гуляние «Госпожа широкая Масленица»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№1,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С.7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Сас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Е.Н.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Спортивный праздник «Мамины помощники»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№1,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С.14</w:t>
            </w:r>
          </w:p>
        </w:tc>
      </w:tr>
      <w:tr w:rsidR="00120474" w:rsidTr="00120474">
        <w:trPr>
          <w:trHeight w:val="67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ind w:left="-338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      Малахова Е.М.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 xml:space="preserve">Загадка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Style w:val="a5"/>
                <w:rFonts w:eastAsia="MS Gothic"/>
                <w:b w:val="0"/>
                <w:sz w:val="24"/>
                <w:szCs w:val="24"/>
              </w:rPr>
            </w:pPr>
            <w:r>
              <w:rPr>
                <w:rStyle w:val="a5"/>
                <w:rFonts w:eastAsia="MS Gothic"/>
                <w:b w:val="0"/>
                <w:sz w:val="24"/>
                <w:szCs w:val="24"/>
              </w:rPr>
              <w:t>№1, 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74" w:rsidRDefault="00120474">
            <w:pPr>
              <w:pStyle w:val="a3"/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eastAsia="ja-JP"/>
              </w:rPr>
              <w:t>С.15</w:t>
            </w:r>
          </w:p>
        </w:tc>
      </w:tr>
    </w:tbl>
    <w:p w:rsidR="00587220" w:rsidRDefault="00120474"/>
    <w:sectPr w:rsidR="00587220" w:rsidSect="003C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0474"/>
    <w:rsid w:val="00120474"/>
    <w:rsid w:val="001E63DB"/>
    <w:rsid w:val="00366587"/>
    <w:rsid w:val="003C44B0"/>
    <w:rsid w:val="00537857"/>
    <w:rsid w:val="005D5128"/>
    <w:rsid w:val="006E3D14"/>
    <w:rsid w:val="00810855"/>
    <w:rsid w:val="008C028A"/>
    <w:rsid w:val="00911CAF"/>
    <w:rsid w:val="00D62B86"/>
    <w:rsid w:val="00E25200"/>
    <w:rsid w:val="00EE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2047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204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120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2019-01-09T06:07:00Z</dcterms:created>
  <dcterms:modified xsi:type="dcterms:W3CDTF">2019-01-09T06:08:00Z</dcterms:modified>
</cp:coreProperties>
</file>