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1AF" w:rsidRPr="00FE068D" w:rsidRDefault="00D16E88" w:rsidP="00426BD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Семинар-практикум</w:t>
      </w:r>
    </w:p>
    <w:p w:rsidR="006B51AF" w:rsidRDefault="006B51AF" w:rsidP="006B51A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FE068D">
        <w:rPr>
          <w:rFonts w:ascii="Times New Roman" w:hAnsi="Times New Roman"/>
          <w:b/>
          <w:color w:val="FF0000"/>
          <w:sz w:val="24"/>
          <w:szCs w:val="24"/>
        </w:rPr>
        <w:t>«Роль отца в воспитании ребенка»</w:t>
      </w:r>
    </w:p>
    <w:p w:rsidR="006B51AF" w:rsidRPr="00AF6F3F" w:rsidRDefault="006B51AF" w:rsidP="006B51A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AF6F3F">
        <w:rPr>
          <w:rFonts w:ascii="Times New Roman" w:hAnsi="Times New Roman"/>
          <w:i/>
          <w:sz w:val="24"/>
          <w:szCs w:val="24"/>
        </w:rPr>
        <w:t>(Презентация прилагается)</w:t>
      </w:r>
    </w:p>
    <w:p w:rsidR="006B51AF" w:rsidRPr="00AF6F3F" w:rsidRDefault="006B51AF" w:rsidP="006B51A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68D">
        <w:rPr>
          <w:rFonts w:ascii="Times New Roman" w:hAnsi="Times New Roman"/>
          <w:b/>
          <w:sz w:val="24"/>
          <w:szCs w:val="24"/>
        </w:rPr>
        <w:t>Цель:</w:t>
      </w:r>
      <w:r w:rsidRPr="00EB2B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создание условий для осознания отцами своей роли в воспитании ребенка.</w:t>
      </w:r>
    </w:p>
    <w:p w:rsidR="006B51AF" w:rsidRPr="00EB2B42" w:rsidRDefault="006B51AF" w:rsidP="006B51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51AF" w:rsidRPr="00FE068D" w:rsidRDefault="006B51AF" w:rsidP="006B51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068D">
        <w:rPr>
          <w:rFonts w:ascii="Times New Roman" w:hAnsi="Times New Roman"/>
          <w:b/>
          <w:sz w:val="24"/>
          <w:szCs w:val="24"/>
        </w:rPr>
        <w:t>Ход занятия:</w:t>
      </w:r>
    </w:p>
    <w:p w:rsidR="006B51AF" w:rsidRPr="00EB2B42" w:rsidRDefault="006B51AF" w:rsidP="006B51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51AF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68D">
        <w:rPr>
          <w:rFonts w:ascii="Times New Roman" w:hAnsi="Times New Roman"/>
          <w:b/>
          <w:i/>
          <w:sz w:val="24"/>
          <w:szCs w:val="24"/>
        </w:rPr>
        <w:t>Ведущий: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2B42">
        <w:rPr>
          <w:rFonts w:ascii="Times New Roman" w:hAnsi="Times New Roman"/>
          <w:sz w:val="24"/>
          <w:szCs w:val="24"/>
        </w:rPr>
        <w:t xml:space="preserve">Здравствуйте, </w:t>
      </w:r>
      <w:r>
        <w:rPr>
          <w:rFonts w:ascii="Times New Roman" w:hAnsi="Times New Roman"/>
          <w:sz w:val="24"/>
          <w:szCs w:val="24"/>
        </w:rPr>
        <w:t>дорогие наши папы</w:t>
      </w:r>
      <w:r w:rsidRPr="00EB2B42">
        <w:rPr>
          <w:rFonts w:ascii="Times New Roman" w:hAnsi="Times New Roman"/>
          <w:sz w:val="24"/>
          <w:szCs w:val="24"/>
        </w:rPr>
        <w:t xml:space="preserve">! Мы рады приветствовать Вас сегодня в стенах нашей школы. </w:t>
      </w:r>
      <w:bookmarkStart w:id="0" w:name="453"/>
    </w:p>
    <w:p w:rsidR="006B51AF" w:rsidRPr="008E6DA4" w:rsidRDefault="006B51AF" w:rsidP="006B51A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E6DA4">
        <w:rPr>
          <w:rFonts w:ascii="Times New Roman" w:hAnsi="Times New Roman"/>
          <w:i/>
          <w:sz w:val="24"/>
          <w:szCs w:val="24"/>
        </w:rPr>
        <w:t>Видеоролик «Пусть всегда будет папа»</w:t>
      </w:r>
    </w:p>
    <w:p w:rsidR="006B51AF" w:rsidRPr="00EB2B42" w:rsidRDefault="006B51AF" w:rsidP="006B51A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2B42">
        <w:rPr>
          <w:rFonts w:ascii="Times New Roman" w:hAnsi="Times New Roman"/>
          <w:sz w:val="24"/>
          <w:szCs w:val="24"/>
        </w:rPr>
        <w:t>О роли отца в воспитании ребенка сегодня говорят не мало. В</w:t>
      </w:r>
      <w:r w:rsidRPr="00EB2B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психическом развитии ребенка она оценивается по-разному. </w:t>
      </w:r>
      <w:r w:rsidRPr="00EB2B42">
        <w:rPr>
          <w:rFonts w:ascii="Times New Roman" w:hAnsi="Times New Roman"/>
          <w:sz w:val="24"/>
          <w:szCs w:val="24"/>
        </w:rPr>
        <w:t>Ведь отец для ребенка не только родной человек, а образец мужчины, символ мужественности и мужского начала. Папа - определённый пример поведения, источник уверенности в себе и авторитета, олицетворение дисциплины и порядка, наиболее естественный источник познания мира, труда и техники. Именно отцовское воспитание формирует у ребёнка способность к проявлению инициативы, учит противостоянию групповому давле</w:t>
      </w:r>
      <w:r w:rsidR="00841A46">
        <w:rPr>
          <w:rFonts w:ascii="Times New Roman" w:hAnsi="Times New Roman"/>
          <w:sz w:val="24"/>
          <w:szCs w:val="24"/>
        </w:rPr>
        <w:t>нию. Народная мудрость гласит: «</w:t>
      </w:r>
      <w:r w:rsidRPr="00EB2B42">
        <w:rPr>
          <w:rFonts w:ascii="Times New Roman" w:hAnsi="Times New Roman"/>
          <w:sz w:val="24"/>
          <w:szCs w:val="24"/>
        </w:rPr>
        <w:t xml:space="preserve">Один отец </w:t>
      </w:r>
      <w:r w:rsidR="00841A46">
        <w:rPr>
          <w:rFonts w:ascii="Times New Roman" w:hAnsi="Times New Roman"/>
          <w:sz w:val="24"/>
          <w:szCs w:val="24"/>
        </w:rPr>
        <w:t>значит больше, чем сто учителей»</w:t>
      </w:r>
      <w:r w:rsidRPr="00EB2B42">
        <w:rPr>
          <w:rFonts w:ascii="Times New Roman" w:hAnsi="Times New Roman"/>
          <w:sz w:val="24"/>
          <w:szCs w:val="24"/>
        </w:rPr>
        <w:t>.</w:t>
      </w:r>
    </w:p>
    <w:p w:rsidR="006B51AF" w:rsidRPr="00EB2B42" w:rsidRDefault="006B51AF" w:rsidP="006B51A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B51AF" w:rsidRPr="00FE068D" w:rsidRDefault="006B51AF" w:rsidP="006B51AF">
      <w:pPr>
        <w:spacing w:after="0" w:line="240" w:lineRule="auto"/>
        <w:jc w:val="both"/>
        <w:rPr>
          <w:rFonts w:ascii="Times New Roman" w:hAnsi="Times New Roman"/>
          <w:color w:val="0070C0"/>
          <w:sz w:val="24"/>
          <w:szCs w:val="24"/>
        </w:rPr>
      </w:pPr>
      <w:r w:rsidRPr="00FE068D">
        <w:rPr>
          <w:rFonts w:ascii="Times New Roman" w:hAnsi="Times New Roman"/>
          <w:b/>
          <w:color w:val="0070C0"/>
          <w:sz w:val="24"/>
          <w:szCs w:val="24"/>
          <w:u w:val="single"/>
        </w:rPr>
        <w:t>Упражнение №1</w:t>
      </w:r>
      <w:r w:rsidR="00841A46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 «Ладошки»</w:t>
      </w:r>
    </w:p>
    <w:bookmarkEnd w:id="0"/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68D">
        <w:rPr>
          <w:rFonts w:ascii="Times New Roman" w:hAnsi="Times New Roman"/>
          <w:b/>
          <w:i/>
          <w:sz w:val="24"/>
          <w:szCs w:val="24"/>
        </w:rPr>
        <w:t>Ведущий: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2B42">
        <w:rPr>
          <w:rFonts w:ascii="Times New Roman" w:hAnsi="Times New Roman"/>
          <w:sz w:val="24"/>
          <w:szCs w:val="24"/>
        </w:rPr>
        <w:t>Перед вами 2 «ладошки» -  красного и синего цвета. Я зачитываю некоторые утверждения, если вы согласны с утверждением – поднимите красную ладошку, если нет – синюю</w:t>
      </w:r>
      <w:r>
        <w:rPr>
          <w:rFonts w:ascii="Times New Roman" w:hAnsi="Times New Roman"/>
          <w:sz w:val="24"/>
          <w:szCs w:val="24"/>
        </w:rPr>
        <w:t>:</w:t>
      </w:r>
    </w:p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51AF" w:rsidRPr="00244C08" w:rsidRDefault="006B51AF" w:rsidP="006B51A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2">
        <w:rPr>
          <w:rFonts w:ascii="Times New Roman" w:hAnsi="Times New Roman"/>
          <w:sz w:val="24"/>
          <w:szCs w:val="24"/>
        </w:rPr>
        <w:t>Я люблю своих детей;</w:t>
      </w:r>
    </w:p>
    <w:p w:rsidR="006B51AF" w:rsidRPr="00244C08" w:rsidRDefault="006B51AF" w:rsidP="006B51A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2">
        <w:rPr>
          <w:rFonts w:ascii="Times New Roman" w:hAnsi="Times New Roman"/>
          <w:sz w:val="24"/>
          <w:szCs w:val="24"/>
        </w:rPr>
        <w:t>Девочки</w:t>
      </w:r>
      <w:r>
        <w:rPr>
          <w:rFonts w:ascii="Times New Roman" w:hAnsi="Times New Roman"/>
          <w:sz w:val="24"/>
          <w:szCs w:val="24"/>
        </w:rPr>
        <w:t>,</w:t>
      </w:r>
      <w:r w:rsidRPr="00EB2B42">
        <w:rPr>
          <w:rFonts w:ascii="Times New Roman" w:hAnsi="Times New Roman"/>
          <w:sz w:val="24"/>
          <w:szCs w:val="24"/>
        </w:rPr>
        <w:t xml:space="preserve"> как и мальчики</w:t>
      </w:r>
      <w:r>
        <w:rPr>
          <w:rFonts w:ascii="Times New Roman" w:hAnsi="Times New Roman"/>
          <w:sz w:val="24"/>
          <w:szCs w:val="24"/>
        </w:rPr>
        <w:t>,</w:t>
      </w:r>
      <w:r w:rsidRPr="00EB2B42">
        <w:rPr>
          <w:rFonts w:ascii="Times New Roman" w:hAnsi="Times New Roman"/>
          <w:sz w:val="24"/>
          <w:szCs w:val="24"/>
        </w:rPr>
        <w:t xml:space="preserve"> нуждаются в отцовском воспитании;</w:t>
      </w:r>
    </w:p>
    <w:p w:rsidR="006B51AF" w:rsidRPr="00244C08" w:rsidRDefault="006B51AF" w:rsidP="006B51A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2">
        <w:rPr>
          <w:rFonts w:ascii="Times New Roman" w:hAnsi="Times New Roman"/>
          <w:sz w:val="24"/>
          <w:szCs w:val="24"/>
        </w:rPr>
        <w:t>Родительский труд - очень тяжелый труд;</w:t>
      </w:r>
    </w:p>
    <w:p w:rsidR="006B51AF" w:rsidRPr="00244C08" w:rsidRDefault="006B51AF" w:rsidP="006B51A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2">
        <w:rPr>
          <w:rFonts w:ascii="Times New Roman" w:hAnsi="Times New Roman"/>
          <w:sz w:val="24"/>
          <w:szCs w:val="24"/>
        </w:rPr>
        <w:t>Я готов сотрудничать с участниками мини-тренинга;</w:t>
      </w:r>
    </w:p>
    <w:p w:rsidR="006B51AF" w:rsidRPr="00EB2B42" w:rsidRDefault="006B51AF" w:rsidP="006B51A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2">
        <w:rPr>
          <w:rFonts w:ascii="Times New Roman" w:hAnsi="Times New Roman"/>
          <w:sz w:val="24"/>
          <w:szCs w:val="24"/>
        </w:rPr>
        <w:t>Я буду активным на всем протяжении мини-тренинга.</w:t>
      </w:r>
    </w:p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B2B42">
        <w:rPr>
          <w:rFonts w:ascii="Times New Roman" w:hAnsi="Times New Roman"/>
          <w:sz w:val="24"/>
          <w:szCs w:val="24"/>
        </w:rPr>
        <w:t>Спасибо за в</w:t>
      </w:r>
      <w:r>
        <w:rPr>
          <w:rFonts w:ascii="Times New Roman" w:hAnsi="Times New Roman"/>
          <w:sz w:val="24"/>
          <w:szCs w:val="24"/>
        </w:rPr>
        <w:t>ашу готовность к сотрудничеству!</w:t>
      </w:r>
      <w:r w:rsidRPr="00EB2B42">
        <w:rPr>
          <w:rFonts w:ascii="Times New Roman" w:hAnsi="Times New Roman"/>
          <w:sz w:val="24"/>
          <w:szCs w:val="24"/>
        </w:rPr>
        <w:t xml:space="preserve"> </w:t>
      </w:r>
    </w:p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51AF" w:rsidRPr="00244C08" w:rsidRDefault="006B51AF" w:rsidP="006B51AF">
      <w:pPr>
        <w:spacing w:after="0" w:line="240" w:lineRule="auto"/>
        <w:jc w:val="both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244C08">
        <w:rPr>
          <w:rFonts w:ascii="Times New Roman" w:hAnsi="Times New Roman"/>
          <w:b/>
          <w:color w:val="0070C0"/>
          <w:sz w:val="24"/>
          <w:szCs w:val="24"/>
          <w:u w:val="single"/>
        </w:rPr>
        <w:t>Упражнение №2 «</w:t>
      </w:r>
      <w:proofErr w:type="gramStart"/>
      <w:r w:rsidRPr="00244C08">
        <w:rPr>
          <w:rFonts w:ascii="Times New Roman" w:hAnsi="Times New Roman"/>
          <w:b/>
          <w:color w:val="0070C0"/>
          <w:sz w:val="24"/>
          <w:szCs w:val="24"/>
          <w:u w:val="single"/>
        </w:rPr>
        <w:t>Я-хороший</w:t>
      </w:r>
      <w:proofErr w:type="gramEnd"/>
      <w:r w:rsidRPr="00244C08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 отец..»</w:t>
      </w:r>
    </w:p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4C08">
        <w:rPr>
          <w:rFonts w:ascii="Times New Roman" w:hAnsi="Times New Roman"/>
          <w:b/>
          <w:i/>
          <w:sz w:val="24"/>
          <w:szCs w:val="24"/>
        </w:rPr>
        <w:t>Ведущий: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2B42">
        <w:rPr>
          <w:rFonts w:ascii="Times New Roman" w:hAnsi="Times New Roman"/>
          <w:sz w:val="24"/>
          <w:szCs w:val="24"/>
        </w:rPr>
        <w:t>Теперь  возьмите листы у вас на столе и закончите фразу « Я – хороший отец потому, что…» столько раз, сколько вариантов придет в голову.</w:t>
      </w:r>
    </w:p>
    <w:p w:rsidR="006B51AF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51AF" w:rsidRPr="00244C08" w:rsidRDefault="006B51AF" w:rsidP="006B51A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Трудно ли вам было сейчас дать ответы? Почему? </w:t>
      </w:r>
      <w:r w:rsidRPr="00244C08">
        <w:rPr>
          <w:rFonts w:ascii="Times New Roman" w:hAnsi="Times New Roman"/>
          <w:i/>
          <w:sz w:val="24"/>
          <w:szCs w:val="24"/>
        </w:rPr>
        <w:t>(Самоанализ)</w:t>
      </w:r>
    </w:p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51AF" w:rsidRPr="00244C08" w:rsidRDefault="006B51AF" w:rsidP="006B51AF">
      <w:pPr>
        <w:spacing w:after="0" w:line="240" w:lineRule="auto"/>
        <w:jc w:val="both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EB2B42">
        <w:rPr>
          <w:rFonts w:ascii="Times New Roman" w:hAnsi="Times New Roman"/>
          <w:sz w:val="24"/>
          <w:szCs w:val="24"/>
        </w:rPr>
        <w:t xml:space="preserve"> </w:t>
      </w:r>
      <w:r w:rsidRPr="00244C08">
        <w:rPr>
          <w:rFonts w:ascii="Times New Roman" w:hAnsi="Times New Roman"/>
          <w:b/>
          <w:color w:val="0070C0"/>
          <w:sz w:val="24"/>
          <w:szCs w:val="24"/>
          <w:u w:val="single"/>
        </w:rPr>
        <w:t>Упражнение №3 «Анализ кинестетического рисунка семьи»</w:t>
      </w:r>
    </w:p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4C08">
        <w:rPr>
          <w:rFonts w:ascii="Times New Roman" w:hAnsi="Times New Roman"/>
          <w:b/>
          <w:i/>
          <w:sz w:val="24"/>
          <w:szCs w:val="24"/>
        </w:rPr>
        <w:t>Ведущий: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2B42">
        <w:rPr>
          <w:rFonts w:ascii="Times New Roman" w:hAnsi="Times New Roman"/>
          <w:sz w:val="24"/>
          <w:szCs w:val="24"/>
        </w:rPr>
        <w:t>А теперь узнаем детский взгляд на семью и</w:t>
      </w:r>
      <w:r>
        <w:rPr>
          <w:rFonts w:ascii="Times New Roman" w:hAnsi="Times New Roman"/>
          <w:sz w:val="24"/>
          <w:szCs w:val="24"/>
        </w:rPr>
        <w:t>,</w:t>
      </w:r>
      <w:r w:rsidRPr="00EB2B42">
        <w:rPr>
          <w:rFonts w:ascii="Times New Roman" w:hAnsi="Times New Roman"/>
          <w:sz w:val="24"/>
          <w:szCs w:val="24"/>
        </w:rPr>
        <w:t xml:space="preserve"> в частности</w:t>
      </w:r>
      <w:r>
        <w:rPr>
          <w:rFonts w:ascii="Times New Roman" w:hAnsi="Times New Roman"/>
          <w:sz w:val="24"/>
          <w:szCs w:val="24"/>
        </w:rPr>
        <w:t>,</w:t>
      </w:r>
      <w:r w:rsidRPr="00EB2B42">
        <w:rPr>
          <w:rFonts w:ascii="Times New Roman" w:hAnsi="Times New Roman"/>
          <w:sz w:val="24"/>
          <w:szCs w:val="24"/>
        </w:rPr>
        <w:t xml:space="preserve"> посмотрим, как дети видят роль и место отца в семье.</w:t>
      </w:r>
    </w:p>
    <w:p w:rsidR="006B51AF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B2B42">
        <w:rPr>
          <w:rFonts w:ascii="Times New Roman" w:hAnsi="Times New Roman"/>
          <w:sz w:val="24"/>
          <w:szCs w:val="24"/>
        </w:rPr>
        <w:t>Мы попросили детей разного возраста и пола нарисовать сем</w:t>
      </w:r>
      <w:r>
        <w:rPr>
          <w:rFonts w:ascii="Times New Roman" w:hAnsi="Times New Roman"/>
          <w:sz w:val="24"/>
          <w:szCs w:val="24"/>
        </w:rPr>
        <w:t>ью и вот, что у нас получилось:</w:t>
      </w:r>
    </w:p>
    <w:p w:rsidR="006B51AF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155575</wp:posOffset>
            </wp:positionV>
            <wp:extent cx="1367790" cy="1092835"/>
            <wp:effectExtent l="0" t="0" r="381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155575</wp:posOffset>
            </wp:positionV>
            <wp:extent cx="1392555" cy="1104265"/>
            <wp:effectExtent l="0" t="0" r="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155575</wp:posOffset>
            </wp:positionV>
            <wp:extent cx="1314450" cy="108966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155575</wp:posOffset>
            </wp:positionV>
            <wp:extent cx="1402715" cy="1073785"/>
            <wp:effectExtent l="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51AF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51AF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51AF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51AF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51AF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51AF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51AF" w:rsidRPr="00EB2B42" w:rsidRDefault="006B51AF" w:rsidP="006B51AF">
      <w:pPr>
        <w:pStyle w:val="a5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 xml:space="preserve"> - </w:t>
      </w:r>
      <w:r w:rsidRPr="00EB2B42">
        <w:rPr>
          <w:color w:val="000000"/>
        </w:rPr>
        <w:t xml:space="preserve">Давайте посмотрим </w:t>
      </w:r>
      <w:r>
        <w:rPr>
          <w:color w:val="000000"/>
        </w:rPr>
        <w:t xml:space="preserve">на </w:t>
      </w:r>
      <w:r w:rsidRPr="00EB2B42">
        <w:rPr>
          <w:color w:val="000000"/>
        </w:rPr>
        <w:t>рисунки детей и ответим себе на несколько вопросов:</w:t>
      </w:r>
    </w:p>
    <w:p w:rsidR="006B51AF" w:rsidRPr="00EB2B42" w:rsidRDefault="006B51AF" w:rsidP="006B51AF">
      <w:pPr>
        <w:pStyle w:val="a5"/>
        <w:spacing w:before="0" w:beforeAutospacing="0" w:after="0" w:afterAutospacing="0"/>
        <w:rPr>
          <w:color w:val="000000"/>
        </w:rPr>
      </w:pPr>
      <w:r w:rsidRPr="00EB2B42">
        <w:rPr>
          <w:color w:val="000000"/>
        </w:rPr>
        <w:t>- Есть ли отец на рисунке?</w:t>
      </w:r>
    </w:p>
    <w:p w:rsidR="006B51AF" w:rsidRPr="00EB2B42" w:rsidRDefault="006B51AF" w:rsidP="006B51AF">
      <w:pPr>
        <w:pStyle w:val="a5"/>
        <w:spacing w:before="0" w:beforeAutospacing="0" w:after="0" w:afterAutospacing="0"/>
        <w:rPr>
          <w:color w:val="000000"/>
        </w:rPr>
      </w:pPr>
      <w:r w:rsidRPr="00EB2B42">
        <w:rPr>
          <w:color w:val="000000"/>
        </w:rPr>
        <w:t>- Чем  занят отец в рисунках детей?</w:t>
      </w:r>
    </w:p>
    <w:p w:rsidR="006B51AF" w:rsidRPr="00EB2B42" w:rsidRDefault="006B51AF" w:rsidP="006B51AF">
      <w:pPr>
        <w:pStyle w:val="a5"/>
        <w:spacing w:before="0" w:beforeAutospacing="0" w:after="0" w:afterAutospacing="0"/>
        <w:rPr>
          <w:color w:val="000000"/>
        </w:rPr>
      </w:pPr>
      <w:r w:rsidRPr="00EB2B42">
        <w:rPr>
          <w:color w:val="000000"/>
        </w:rPr>
        <w:t>- Каково место отца на рисунках? Размеры, прорисовка деталей?</w:t>
      </w:r>
    </w:p>
    <w:p w:rsidR="006B51AF" w:rsidRPr="00EB2B42" w:rsidRDefault="006B51AF" w:rsidP="006B51AF">
      <w:pPr>
        <w:pStyle w:val="a5"/>
        <w:spacing w:before="0" w:beforeAutospacing="0" w:after="0" w:afterAutospacing="0"/>
        <w:rPr>
          <w:color w:val="000000"/>
        </w:rPr>
      </w:pPr>
      <w:r w:rsidRPr="00EB2B42">
        <w:rPr>
          <w:color w:val="000000"/>
        </w:rPr>
        <w:t>- Часто ли видно на рисунках у детей, что отец занят совместной с ним деятельностью или</w:t>
      </w:r>
      <w:r>
        <w:rPr>
          <w:color w:val="000000"/>
        </w:rPr>
        <w:t xml:space="preserve"> игрой?</w:t>
      </w:r>
    </w:p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B2B42">
        <w:rPr>
          <w:rFonts w:ascii="Times New Roman" w:hAnsi="Times New Roman"/>
          <w:sz w:val="24"/>
          <w:szCs w:val="24"/>
        </w:rPr>
        <w:t xml:space="preserve">Как видите, </w:t>
      </w:r>
      <w:proofErr w:type="gramStart"/>
      <w:r w:rsidRPr="00EB2B42">
        <w:rPr>
          <w:rFonts w:ascii="Times New Roman" w:hAnsi="Times New Roman"/>
          <w:sz w:val="24"/>
          <w:szCs w:val="24"/>
        </w:rPr>
        <w:t>роль</w:t>
      </w:r>
      <w:proofErr w:type="gramEnd"/>
      <w:r w:rsidRPr="00EB2B42">
        <w:rPr>
          <w:rFonts w:ascii="Times New Roman" w:hAnsi="Times New Roman"/>
          <w:sz w:val="24"/>
          <w:szCs w:val="24"/>
        </w:rPr>
        <w:t xml:space="preserve">  и место о</w:t>
      </w:r>
      <w:r>
        <w:rPr>
          <w:rFonts w:ascii="Times New Roman" w:hAnsi="Times New Roman"/>
          <w:sz w:val="24"/>
          <w:szCs w:val="24"/>
        </w:rPr>
        <w:t>тца в семье все дети видят по-</w:t>
      </w:r>
      <w:r w:rsidRPr="00EB2B42">
        <w:rPr>
          <w:rFonts w:ascii="Times New Roman" w:hAnsi="Times New Roman"/>
          <w:sz w:val="24"/>
          <w:szCs w:val="24"/>
        </w:rPr>
        <w:t>разному. Разнится и воспитание в семье мальчиков и девочек</w:t>
      </w:r>
      <w:r>
        <w:rPr>
          <w:rFonts w:ascii="Times New Roman" w:hAnsi="Times New Roman"/>
          <w:sz w:val="24"/>
          <w:szCs w:val="24"/>
        </w:rPr>
        <w:t>.</w:t>
      </w:r>
    </w:p>
    <w:p w:rsidR="006B51AF" w:rsidRDefault="006B51AF" w:rsidP="006B51AF">
      <w:pPr>
        <w:pStyle w:val="a5"/>
        <w:spacing w:before="0" w:beforeAutospacing="0" w:after="150" w:afterAutospacing="0"/>
        <w:jc w:val="both"/>
        <w:rPr>
          <w:b/>
          <w:color w:val="000000"/>
        </w:rPr>
      </w:pPr>
    </w:p>
    <w:p w:rsidR="006B51AF" w:rsidRPr="00C07EA5" w:rsidRDefault="006B51AF" w:rsidP="006B51AF">
      <w:pPr>
        <w:pStyle w:val="a5"/>
        <w:spacing w:before="0" w:beforeAutospacing="0" w:after="150" w:afterAutospacing="0"/>
        <w:jc w:val="both"/>
        <w:rPr>
          <w:b/>
          <w:color w:val="0070C0"/>
          <w:u w:val="single"/>
        </w:rPr>
      </w:pPr>
      <w:r>
        <w:rPr>
          <w:b/>
          <w:color w:val="0070C0"/>
          <w:u w:val="single"/>
        </w:rPr>
        <w:t>Упражнение №</w:t>
      </w:r>
      <w:r w:rsidRPr="00C07EA5">
        <w:rPr>
          <w:b/>
          <w:color w:val="0070C0"/>
          <w:u w:val="single"/>
        </w:rPr>
        <w:t>4 «Мозговой штурм»</w:t>
      </w:r>
    </w:p>
    <w:p w:rsidR="006B51AF" w:rsidRPr="00EB2B42" w:rsidRDefault="006B51AF" w:rsidP="006B51AF">
      <w:pPr>
        <w:pStyle w:val="a5"/>
        <w:spacing w:before="0" w:beforeAutospacing="0" w:after="150" w:afterAutospacing="0"/>
        <w:jc w:val="both"/>
        <w:rPr>
          <w:color w:val="000000"/>
        </w:rPr>
      </w:pPr>
      <w:r w:rsidRPr="00C07EA5">
        <w:rPr>
          <w:b/>
          <w:i/>
          <w:color w:val="000000"/>
        </w:rPr>
        <w:t xml:space="preserve">Ведущий: </w:t>
      </w:r>
      <w:r w:rsidRPr="00EB2B42">
        <w:rPr>
          <w:color w:val="000000"/>
        </w:rPr>
        <w:t>Я предлагаю вам разделиться на 2 команды и в течение 7 минут составить таблицу:</w:t>
      </w:r>
    </w:p>
    <w:p w:rsidR="006B51AF" w:rsidRPr="00EB2B42" w:rsidRDefault="006B51AF" w:rsidP="006B51AF">
      <w:pPr>
        <w:pStyle w:val="a5"/>
        <w:spacing w:before="0" w:beforeAutospacing="0" w:after="150" w:afterAutospacing="0"/>
        <w:jc w:val="both"/>
        <w:rPr>
          <w:color w:val="000000"/>
        </w:rPr>
      </w:pPr>
      <w:r w:rsidRPr="00EB2B42">
        <w:rPr>
          <w:color w:val="000000"/>
        </w:rPr>
        <w:t>1- я группа -</w:t>
      </w:r>
      <w:r>
        <w:rPr>
          <w:color w:val="000000"/>
        </w:rPr>
        <w:t xml:space="preserve"> «Роль отца в воспитании сына»;</w:t>
      </w:r>
    </w:p>
    <w:p w:rsidR="006B51AF" w:rsidRPr="00EB2B42" w:rsidRDefault="006B51AF" w:rsidP="006B51AF">
      <w:pPr>
        <w:pStyle w:val="a5"/>
        <w:spacing w:before="0" w:beforeAutospacing="0" w:after="150" w:afterAutospacing="0"/>
        <w:jc w:val="both"/>
        <w:rPr>
          <w:color w:val="000000"/>
        </w:rPr>
      </w:pPr>
      <w:r w:rsidRPr="00EB2B42">
        <w:rPr>
          <w:color w:val="000000"/>
        </w:rPr>
        <w:t>2-я группа - «</w:t>
      </w:r>
      <w:r>
        <w:rPr>
          <w:color w:val="000000"/>
        </w:rPr>
        <w:t>Роль отца в воспитании дочери».</w:t>
      </w:r>
    </w:p>
    <w:p w:rsidR="006B51AF" w:rsidRDefault="006B51AF" w:rsidP="006B51AF">
      <w:pPr>
        <w:pStyle w:val="a5"/>
        <w:spacing w:before="0" w:beforeAutospacing="0" w:after="150" w:afterAutospacing="0"/>
        <w:jc w:val="both"/>
        <w:rPr>
          <w:i/>
          <w:color w:val="000000"/>
        </w:rPr>
      </w:pPr>
      <w:r w:rsidRPr="00C07EA5">
        <w:rPr>
          <w:i/>
          <w:color w:val="000000"/>
        </w:rPr>
        <w:t>Таблицы обсуждаются в группах, затем результаты мозгового штурма представляются всем.</w:t>
      </w:r>
    </w:p>
    <w:p w:rsidR="006B51AF" w:rsidRDefault="006B51AF" w:rsidP="006B51AF">
      <w:pPr>
        <w:pStyle w:val="a5"/>
        <w:spacing w:before="0" w:beforeAutospacing="0" w:after="150" w:afterAutospacing="0"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22225</wp:posOffset>
            </wp:positionV>
            <wp:extent cx="2129155" cy="1492250"/>
            <wp:effectExtent l="0" t="0" r="444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22225</wp:posOffset>
            </wp:positionV>
            <wp:extent cx="2072640" cy="1470025"/>
            <wp:effectExtent l="19050" t="19050" r="22860" b="15875"/>
            <wp:wrapNone/>
            <wp:docPr id="10" name="Рисунок 10" descr="Описание: C:\Users\User\Pictures\Screenshots\Снимок экрана (1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User\Pictures\Screenshots\Снимок экрана (168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787" t="7684" r="13300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47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AF" w:rsidRDefault="006B51AF" w:rsidP="006B51AF">
      <w:pPr>
        <w:pStyle w:val="a5"/>
        <w:spacing w:before="0" w:beforeAutospacing="0" w:after="150" w:afterAutospacing="0"/>
        <w:jc w:val="both"/>
        <w:rPr>
          <w:i/>
          <w:color w:val="000000"/>
        </w:rPr>
      </w:pPr>
    </w:p>
    <w:p w:rsidR="006B51AF" w:rsidRDefault="006B51AF" w:rsidP="006B51AF">
      <w:pPr>
        <w:pStyle w:val="a5"/>
        <w:spacing w:before="0" w:beforeAutospacing="0" w:after="150" w:afterAutospacing="0"/>
        <w:jc w:val="both"/>
        <w:rPr>
          <w:i/>
          <w:color w:val="000000"/>
        </w:rPr>
      </w:pPr>
    </w:p>
    <w:p w:rsidR="006B51AF" w:rsidRDefault="006B51AF" w:rsidP="006B51AF">
      <w:pPr>
        <w:pStyle w:val="a5"/>
        <w:spacing w:before="0" w:beforeAutospacing="0" w:after="150" w:afterAutospacing="0"/>
        <w:jc w:val="both"/>
        <w:rPr>
          <w:i/>
          <w:color w:val="000000"/>
        </w:rPr>
      </w:pPr>
    </w:p>
    <w:p w:rsidR="006B51AF" w:rsidRPr="00C07EA5" w:rsidRDefault="006B51AF" w:rsidP="006B51AF">
      <w:pPr>
        <w:pStyle w:val="a5"/>
        <w:spacing w:before="0" w:beforeAutospacing="0" w:after="150" w:afterAutospacing="0"/>
        <w:jc w:val="both"/>
        <w:rPr>
          <w:i/>
          <w:color w:val="000000"/>
        </w:rPr>
      </w:pPr>
    </w:p>
    <w:p w:rsidR="006B51AF" w:rsidRPr="00EB2B42" w:rsidRDefault="006B51AF" w:rsidP="006B51AF">
      <w:pPr>
        <w:pStyle w:val="a5"/>
        <w:spacing w:before="0" w:beforeAutospacing="0" w:after="150" w:afterAutospacing="0"/>
        <w:jc w:val="both"/>
        <w:rPr>
          <w:color w:val="000000"/>
        </w:rPr>
      </w:pPr>
    </w:p>
    <w:p w:rsidR="006B51AF" w:rsidRPr="00EB2B42" w:rsidRDefault="006B51AF" w:rsidP="006B51AF">
      <w:pPr>
        <w:pStyle w:val="a5"/>
        <w:spacing w:before="0" w:beforeAutospacing="0" w:after="150" w:afterAutospacing="0"/>
        <w:jc w:val="both"/>
        <w:rPr>
          <w:color w:val="000000"/>
        </w:rPr>
      </w:pPr>
      <w:r w:rsidRPr="00C07EA5">
        <w:rPr>
          <w:b/>
          <w:i/>
          <w:color w:val="000000"/>
        </w:rPr>
        <w:t>Ведущий:</w:t>
      </w:r>
      <w:r w:rsidRPr="00EB2B42">
        <w:rPr>
          <w:color w:val="000000"/>
        </w:rPr>
        <w:t xml:space="preserve"> Мальчику необходимо мужское влияние, во</w:t>
      </w:r>
      <w:r>
        <w:rPr>
          <w:color w:val="000000"/>
        </w:rPr>
        <w:t>спитание мужских качеств, таких</w:t>
      </w:r>
      <w:r w:rsidRPr="00EB2B42">
        <w:rPr>
          <w:color w:val="000000"/>
        </w:rPr>
        <w:t xml:space="preserve"> как мужское достоинство, рыцарское отношение к женщине, умение брать на себя ответственность, способность к труду, и множество других качест</w:t>
      </w:r>
      <w:r>
        <w:rPr>
          <w:color w:val="000000"/>
        </w:rPr>
        <w:t>в, присущих настоящему мужчине.</w:t>
      </w:r>
    </w:p>
    <w:p w:rsidR="006B51AF" w:rsidRPr="00EB2B42" w:rsidRDefault="006B51AF" w:rsidP="006B51AF">
      <w:pPr>
        <w:pStyle w:val="a5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EB2B42">
        <w:rPr>
          <w:color w:val="000000"/>
        </w:rPr>
        <w:t xml:space="preserve">Для воспитания девочек, для формирования </w:t>
      </w:r>
      <w:proofErr w:type="gramStart"/>
      <w:r w:rsidRPr="00EB2B42">
        <w:rPr>
          <w:color w:val="000000"/>
        </w:rPr>
        <w:t>гармоничного женского характера</w:t>
      </w:r>
      <w:proofErr w:type="gramEnd"/>
      <w:r w:rsidRPr="00EB2B42">
        <w:rPr>
          <w:color w:val="000000"/>
        </w:rPr>
        <w:t>, им, как и мальчикам, необходима совместная деятельность с отцом. С момента рождения именно от отца дочери необход</w:t>
      </w:r>
      <w:r>
        <w:rPr>
          <w:color w:val="000000"/>
        </w:rPr>
        <w:t>има похвала, например, такая: «</w:t>
      </w:r>
      <w:r w:rsidRPr="00EB2B42">
        <w:rPr>
          <w:color w:val="000000"/>
        </w:rPr>
        <w:t>Принцесса, красавица»; это воспитывает гармоничность, само принятие, уверенность в себе, женское достоинство. Отец присутствует во всей будущей жизни женщины: интуитивно она выбирает себе партнера такого же, как отец; папа является прообразом мужа; общение с отцом накладывает серьезный отпечаток на взаимодействие с другими мужчинами.</w:t>
      </w:r>
    </w:p>
    <w:p w:rsidR="006B51AF" w:rsidRDefault="006B51AF" w:rsidP="006B51AF">
      <w:pPr>
        <w:pStyle w:val="a5"/>
        <w:spacing w:before="0" w:beforeAutospacing="0" w:after="150" w:afterAutospacing="0"/>
        <w:rPr>
          <w:b/>
          <w:color w:val="000000"/>
          <w:shd w:val="clear" w:color="auto" w:fill="FFFFFF"/>
        </w:rPr>
      </w:pPr>
    </w:p>
    <w:p w:rsidR="006B51AF" w:rsidRDefault="006B51AF" w:rsidP="006B51AF">
      <w:pPr>
        <w:pStyle w:val="a5"/>
        <w:spacing w:before="0" w:beforeAutospacing="0" w:after="150" w:afterAutospacing="0"/>
        <w:rPr>
          <w:b/>
          <w:color w:val="0070C0"/>
          <w:u w:val="single"/>
          <w:shd w:val="clear" w:color="auto" w:fill="FFFFFF"/>
        </w:rPr>
      </w:pPr>
      <w:r>
        <w:rPr>
          <w:b/>
          <w:color w:val="0070C0"/>
          <w:u w:val="single"/>
          <w:shd w:val="clear" w:color="auto" w:fill="FFFFFF"/>
        </w:rPr>
        <w:t>Упражнение №</w:t>
      </w:r>
      <w:r w:rsidRPr="00C07EA5">
        <w:rPr>
          <w:b/>
          <w:color w:val="0070C0"/>
          <w:u w:val="single"/>
          <w:shd w:val="clear" w:color="auto" w:fill="FFFFFF"/>
        </w:rPr>
        <w:t>5</w:t>
      </w:r>
    </w:p>
    <w:p w:rsidR="006B51AF" w:rsidRPr="00EB2B42" w:rsidRDefault="006B51AF" w:rsidP="006B51AF">
      <w:pPr>
        <w:pStyle w:val="a5"/>
        <w:spacing w:before="0" w:beforeAutospacing="0" w:after="150" w:afterAutospacing="0"/>
        <w:jc w:val="both"/>
        <w:rPr>
          <w:b/>
          <w:color w:val="000000"/>
          <w:shd w:val="clear" w:color="auto" w:fill="FFFFFF"/>
        </w:rPr>
      </w:pPr>
      <w:r w:rsidRPr="00C07EA5">
        <w:rPr>
          <w:b/>
          <w:i/>
          <w:shd w:val="clear" w:color="auto" w:fill="FFFFFF"/>
        </w:rPr>
        <w:t>Ведущий</w:t>
      </w:r>
      <w:r>
        <w:rPr>
          <w:b/>
          <w:i/>
          <w:shd w:val="clear" w:color="auto" w:fill="FFFFFF"/>
        </w:rPr>
        <w:t xml:space="preserve"> (психолог)</w:t>
      </w:r>
      <w:r w:rsidRPr="00C07EA5">
        <w:rPr>
          <w:b/>
          <w:i/>
          <w:shd w:val="clear" w:color="auto" w:fill="FFFFFF"/>
        </w:rPr>
        <w:t>:</w:t>
      </w:r>
      <w:r>
        <w:rPr>
          <w:b/>
          <w:color w:val="000000"/>
          <w:shd w:val="clear" w:color="auto" w:fill="FFFFFF"/>
        </w:rPr>
        <w:t xml:space="preserve"> </w:t>
      </w:r>
      <w:r w:rsidRPr="00EB2B42">
        <w:rPr>
          <w:color w:val="000000"/>
          <w:shd w:val="clear" w:color="auto" w:fill="FFFFFF"/>
        </w:rPr>
        <w:t>Но есть в воспитании детей обоих полов общие моменты – это установки по отношению к себе и окружающим. Существуют 4 основные установки</w:t>
      </w:r>
      <w:r w:rsidRPr="00EB2B42">
        <w:rPr>
          <w:b/>
          <w:color w:val="000000"/>
          <w:shd w:val="clear" w:color="auto" w:fill="FFFFFF"/>
        </w:rPr>
        <w:t xml:space="preserve"> </w:t>
      </w:r>
    </w:p>
    <w:p w:rsidR="006B51AF" w:rsidRDefault="006B51AF" w:rsidP="006B51AF">
      <w:pPr>
        <w:pStyle w:val="a5"/>
        <w:spacing w:before="0" w:beforeAutospacing="0" w:after="150" w:afterAutospacing="0"/>
        <w:ind w:right="4252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1270</wp:posOffset>
            </wp:positionV>
            <wp:extent cx="1494790" cy="1176655"/>
            <wp:effectExtent l="0" t="0" r="0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color w:val="000000"/>
          <w:shd w:val="clear" w:color="auto" w:fill="FFFFFF"/>
        </w:rPr>
        <w:t xml:space="preserve">Я </w:t>
      </w:r>
      <w:r w:rsidR="00841A46">
        <w:rPr>
          <w:b/>
          <w:i/>
          <w:color w:val="000000"/>
          <w:shd w:val="clear" w:color="auto" w:fill="FFFFFF"/>
        </w:rPr>
        <w:t>–</w:t>
      </w:r>
      <w:r>
        <w:rPr>
          <w:b/>
          <w:i/>
          <w:color w:val="000000"/>
          <w:shd w:val="clear" w:color="auto" w:fill="FFFFFF"/>
        </w:rPr>
        <w:t xml:space="preserve"> хороший, другие – хорошие. </w:t>
      </w:r>
      <w:r w:rsidRPr="00EB2B42">
        <w:rPr>
          <w:color w:val="000000"/>
          <w:shd w:val="clear" w:color="auto" w:fill="FFFFFF"/>
        </w:rPr>
        <w:t>Дети с такой установкой, как правило, гармонично развиты, имеют адекватную самооценку, бесконфликтны. Они легко налаживают взаимодействие с другими людьми</w:t>
      </w:r>
      <w:r>
        <w:rPr>
          <w:color w:val="000000"/>
          <w:shd w:val="clear" w:color="auto" w:fill="FFFFFF"/>
        </w:rPr>
        <w:t>.</w:t>
      </w:r>
    </w:p>
    <w:p w:rsidR="006B51AF" w:rsidRPr="00C07EA5" w:rsidRDefault="006B51AF" w:rsidP="006B51AF">
      <w:pPr>
        <w:pStyle w:val="a5"/>
        <w:spacing w:before="0" w:beforeAutospacing="0" w:after="150" w:afterAutospacing="0"/>
        <w:ind w:right="4252"/>
        <w:jc w:val="both"/>
        <w:rPr>
          <w:b/>
          <w:i/>
          <w:color w:val="000000"/>
          <w:shd w:val="clear" w:color="auto" w:fill="FFFFFF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106045</wp:posOffset>
            </wp:positionV>
            <wp:extent cx="1490980" cy="11868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51AF" w:rsidRPr="00EB2B42" w:rsidRDefault="00841A46" w:rsidP="006B51AF">
      <w:pPr>
        <w:pStyle w:val="a5"/>
        <w:spacing w:before="0" w:beforeAutospacing="0" w:after="150" w:afterAutospacing="0"/>
        <w:ind w:left="3119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982980</wp:posOffset>
            </wp:positionV>
            <wp:extent cx="1445260" cy="1099185"/>
            <wp:effectExtent l="0" t="0" r="254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51AF" w:rsidRPr="00C07EA5">
        <w:rPr>
          <w:b/>
          <w:i/>
          <w:color w:val="000000"/>
          <w:shd w:val="clear" w:color="auto" w:fill="FFFFFF"/>
        </w:rPr>
        <w:t>Я – хороший, другие – плохие.</w:t>
      </w:r>
      <w:r w:rsidR="006B51AF" w:rsidRPr="00EB2B42">
        <w:rPr>
          <w:color w:val="000000"/>
          <w:shd w:val="clear" w:color="auto" w:fill="FFFFFF"/>
        </w:rPr>
        <w:t xml:space="preserve"> Такие дети, как правило, имеют завышенную самооценку, не умеют критично оценивать свое поведение. Большинство людей воспринимают негативно. Трудно налаживают контакты с окружающими. Инфантильны. В зависимости от характера либо замкнуты, либо агрессивны.</w:t>
      </w:r>
    </w:p>
    <w:p w:rsidR="006B51AF" w:rsidRPr="00EB2B42" w:rsidRDefault="006B51AF" w:rsidP="006B51AF">
      <w:pPr>
        <w:pStyle w:val="a5"/>
        <w:spacing w:before="0" w:beforeAutospacing="0" w:after="150" w:afterAutospacing="0"/>
        <w:ind w:right="4252"/>
        <w:jc w:val="both"/>
        <w:rPr>
          <w:color w:val="000000"/>
          <w:shd w:val="clear" w:color="auto" w:fill="FFFFFF"/>
        </w:rPr>
      </w:pPr>
      <w:r w:rsidRPr="00C07EA5">
        <w:rPr>
          <w:b/>
          <w:i/>
          <w:color w:val="000000"/>
          <w:shd w:val="clear" w:color="auto" w:fill="FFFFFF"/>
        </w:rPr>
        <w:t>Я – плохой, другие – хорошие.</w:t>
      </w:r>
      <w:r w:rsidRPr="00EB2B42">
        <w:rPr>
          <w:color w:val="000000"/>
          <w:shd w:val="clear" w:color="auto" w:fill="FFFFFF"/>
        </w:rPr>
        <w:t xml:space="preserve"> Эти дети не ценят себя. В классе часто играют роль «шута» или «мальчика для битья», провоцируя окружающих на противоправные поступки по отношению к себе.</w:t>
      </w:r>
    </w:p>
    <w:p w:rsidR="006B51AF" w:rsidRPr="00EB2B42" w:rsidRDefault="006B51AF" w:rsidP="006B51AF">
      <w:pPr>
        <w:pStyle w:val="a5"/>
        <w:spacing w:before="0" w:beforeAutospacing="0" w:after="150" w:afterAutospacing="0"/>
        <w:ind w:left="3119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11430</wp:posOffset>
            </wp:positionV>
            <wp:extent cx="1508125" cy="1177925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7EA5">
        <w:rPr>
          <w:b/>
          <w:i/>
          <w:color w:val="000000"/>
          <w:shd w:val="clear" w:color="auto" w:fill="FFFFFF"/>
        </w:rPr>
        <w:t>Я – плохой, другие – плохие.</w:t>
      </w:r>
      <w:r w:rsidRPr="00EB2B42">
        <w:rPr>
          <w:color w:val="000000"/>
          <w:shd w:val="clear" w:color="auto" w:fill="FFFFFF"/>
        </w:rPr>
        <w:t xml:space="preserve"> Самая негативная установка. Человек не ценит ничего ни в себе, ни в окружающих людях. Обычно либо семья вообще без отца, либо роль его формальна. В семье идет постоянная негативная реакция на действия и слова ребенка. Знакомы</w:t>
      </w:r>
      <w:r>
        <w:rPr>
          <w:color w:val="000000"/>
          <w:shd w:val="clear" w:color="auto" w:fill="FFFFFF"/>
        </w:rPr>
        <w:t>е</w:t>
      </w:r>
      <w:r w:rsidRPr="00EB2B42">
        <w:rPr>
          <w:color w:val="000000"/>
          <w:shd w:val="clear" w:color="auto" w:fill="FFFFFF"/>
        </w:rPr>
        <w:t xml:space="preserve"> и незнакомые люди обсуждаются в негативном ключе. </w:t>
      </w:r>
      <w:r>
        <w:rPr>
          <w:color w:val="000000"/>
          <w:shd w:val="clear" w:color="auto" w:fill="FFFFFF"/>
        </w:rPr>
        <w:t>Такие дети склонны</w:t>
      </w:r>
      <w:r w:rsidRPr="00EB2B42">
        <w:rPr>
          <w:color w:val="000000"/>
          <w:shd w:val="clear" w:color="auto" w:fill="FFFFFF"/>
        </w:rPr>
        <w:t xml:space="preserve"> к правонарушениям, не испытыва</w:t>
      </w:r>
      <w:r>
        <w:rPr>
          <w:color w:val="000000"/>
          <w:shd w:val="clear" w:color="auto" w:fill="FFFFFF"/>
        </w:rPr>
        <w:t>ют</w:t>
      </w:r>
      <w:r w:rsidRPr="00EB2B42">
        <w:rPr>
          <w:color w:val="000000"/>
          <w:shd w:val="clear" w:color="auto" w:fill="FFFFFF"/>
        </w:rPr>
        <w:t xml:space="preserve"> сочувствия к окружающим.</w:t>
      </w:r>
    </w:p>
    <w:p w:rsidR="006B51AF" w:rsidRPr="00C07EA5" w:rsidRDefault="006B51AF" w:rsidP="006B51AF">
      <w:pPr>
        <w:pStyle w:val="a5"/>
        <w:spacing w:before="0" w:beforeAutospacing="0" w:after="150" w:afterAutospacing="0"/>
        <w:jc w:val="both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 xml:space="preserve">- </w:t>
      </w:r>
      <w:r w:rsidRPr="00C07EA5">
        <w:rPr>
          <w:i/>
          <w:color w:val="000000"/>
          <w:shd w:val="clear" w:color="auto" w:fill="FFFFFF"/>
        </w:rPr>
        <w:t>Рассмотрим ситуацию: Ребенок взял без спроса чужую вещь и принес в дом. Проанализируйте ситуацию и представьте, что б</w:t>
      </w:r>
      <w:r>
        <w:rPr>
          <w:i/>
          <w:color w:val="000000"/>
          <w:shd w:val="clear" w:color="auto" w:fill="FFFFFF"/>
        </w:rPr>
        <w:t xml:space="preserve">ы Вы сделали, как бы поступили? </w:t>
      </w:r>
      <w:r w:rsidRPr="00C07EA5">
        <w:rPr>
          <w:i/>
          <w:color w:val="000000"/>
          <w:shd w:val="clear" w:color="auto" w:fill="FFFFFF"/>
        </w:rPr>
        <w:t xml:space="preserve">Озвучивать ваше решение не надо. </w:t>
      </w:r>
    </w:p>
    <w:p w:rsidR="006B51AF" w:rsidRPr="00EB2B42" w:rsidRDefault="006B51AF" w:rsidP="006B51AF">
      <w:pPr>
        <w:pStyle w:val="a5"/>
        <w:spacing w:before="0" w:beforeAutospacing="0" w:after="15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</w:t>
      </w:r>
      <w:r w:rsidRPr="00EB2B42">
        <w:rPr>
          <w:color w:val="000000"/>
          <w:shd w:val="clear" w:color="auto" w:fill="FFFFFF"/>
        </w:rPr>
        <w:t>А теперь я расскажу вам</w:t>
      </w:r>
      <w:r>
        <w:rPr>
          <w:color w:val="000000"/>
          <w:shd w:val="clear" w:color="auto" w:fill="FFFFFF"/>
        </w:rPr>
        <w:t>,</w:t>
      </w:r>
      <w:r w:rsidRPr="00EB2B42">
        <w:rPr>
          <w:color w:val="000000"/>
          <w:shd w:val="clear" w:color="auto" w:fill="FFFFFF"/>
        </w:rPr>
        <w:t xml:space="preserve"> как поступили бы люди в зависимости от того</w:t>
      </w:r>
      <w:r>
        <w:rPr>
          <w:color w:val="000000"/>
          <w:shd w:val="clear" w:color="auto" w:fill="FFFFFF"/>
        </w:rPr>
        <w:t>,</w:t>
      </w:r>
      <w:r w:rsidRPr="00EB2B42">
        <w:rPr>
          <w:color w:val="000000"/>
          <w:shd w:val="clear" w:color="auto" w:fill="FFFFFF"/>
        </w:rPr>
        <w:t xml:space="preserve"> какую установку они формируют в своем ребенке.</w:t>
      </w:r>
    </w:p>
    <w:p w:rsidR="006B51AF" w:rsidRPr="00C07EA5" w:rsidRDefault="006B51AF" w:rsidP="006B51AF">
      <w:pPr>
        <w:pStyle w:val="a5"/>
        <w:spacing w:before="0" w:beforeAutospacing="0" w:after="150" w:afterAutospacing="0"/>
        <w:jc w:val="both"/>
        <w:rPr>
          <w:i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  <w:r w:rsidRPr="00C07EA5">
        <w:rPr>
          <w:i/>
          <w:color w:val="000000"/>
          <w:shd w:val="clear" w:color="auto" w:fill="FFFFFF"/>
        </w:rPr>
        <w:t xml:space="preserve">Разбор ситуации с позиции разных установок и риска противоправного поведения. </w:t>
      </w:r>
    </w:p>
    <w:p w:rsidR="006B51AF" w:rsidRPr="008906B7" w:rsidRDefault="006B51AF" w:rsidP="006B51AF">
      <w:pPr>
        <w:pStyle w:val="a5"/>
        <w:spacing w:before="0" w:beforeAutospacing="0" w:after="150" w:afterAutospacing="0"/>
        <w:jc w:val="both"/>
        <w:rPr>
          <w:color w:val="000000"/>
        </w:rPr>
      </w:pPr>
      <w:r w:rsidRPr="00EB2B42">
        <w:rPr>
          <w:color w:val="000000"/>
          <w:shd w:val="clear" w:color="auto" w:fill="FFFFFF"/>
        </w:rPr>
        <w:t xml:space="preserve">Любая установка может быть скорректирована. Большего эффекта можно добиться в этом в кризисные этапы развития личности, например, в кризис подросткового возраста. Надо только </w:t>
      </w:r>
      <w:proofErr w:type="gramStart"/>
      <w:r w:rsidRPr="00EB2B42">
        <w:rPr>
          <w:color w:val="000000"/>
          <w:shd w:val="clear" w:color="auto" w:fill="FFFFFF"/>
        </w:rPr>
        <w:t>почаще</w:t>
      </w:r>
      <w:proofErr w:type="gramEnd"/>
      <w:r w:rsidRPr="00EB2B42">
        <w:rPr>
          <w:color w:val="000000"/>
          <w:shd w:val="clear" w:color="auto" w:fill="FFFFFF"/>
        </w:rPr>
        <w:t xml:space="preserve"> прислушиваться к своему ребенку.</w:t>
      </w:r>
    </w:p>
    <w:p w:rsidR="0052564F" w:rsidRDefault="0052564F" w:rsidP="006B51AF">
      <w:pPr>
        <w:rPr>
          <w:rFonts w:ascii="Times New Roman" w:hAnsi="Times New Roman"/>
          <w:b/>
          <w:color w:val="0070C0"/>
          <w:sz w:val="24"/>
          <w:szCs w:val="24"/>
          <w:u w:val="single"/>
          <w:shd w:val="clear" w:color="auto" w:fill="FFFFFF"/>
        </w:rPr>
      </w:pPr>
    </w:p>
    <w:p w:rsidR="006B51AF" w:rsidRPr="008906B7" w:rsidRDefault="006B51AF" w:rsidP="006B51AF">
      <w:pPr>
        <w:rPr>
          <w:rFonts w:ascii="Times New Roman" w:hAnsi="Times New Roman"/>
          <w:b/>
          <w:color w:val="0070C0"/>
          <w:sz w:val="24"/>
          <w:szCs w:val="24"/>
          <w:u w:val="single"/>
          <w:shd w:val="clear" w:color="auto" w:fill="FFFFFF"/>
        </w:rPr>
      </w:pPr>
      <w:r w:rsidRPr="008906B7">
        <w:rPr>
          <w:rFonts w:ascii="Times New Roman" w:hAnsi="Times New Roman"/>
          <w:b/>
          <w:color w:val="0070C0"/>
          <w:sz w:val="24"/>
          <w:szCs w:val="24"/>
          <w:u w:val="single"/>
          <w:shd w:val="clear" w:color="auto" w:fill="FFFFFF"/>
        </w:rPr>
        <w:t>Упражнение №6 Советы детей</w:t>
      </w:r>
    </w:p>
    <w:p w:rsidR="006B51AF" w:rsidRDefault="006B51AF" w:rsidP="006B51AF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726440</wp:posOffset>
            </wp:positionV>
            <wp:extent cx="1901190" cy="1326515"/>
            <wp:effectExtent l="19050" t="19050" r="22860" b="26035"/>
            <wp:wrapNone/>
            <wp:docPr id="5" name="Рисунок 5" descr="Описание: C:\Users\User\Pictures\Screenshots\Снимок экрана (1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User\Pictures\Screenshots\Снимок экрана (174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231" t="8546" r="13942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326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722630</wp:posOffset>
            </wp:positionV>
            <wp:extent cx="2000885" cy="1330325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33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06B7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B2B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Мы попросили детей написать пожелания, которые бы они хотели сказать папам, и вот, что у нас получилось. Прочитайте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B2B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пожалуйста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EB2B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внимательно. Есть советы материального характера, а есть и просьбы о внимании и любви.</w:t>
      </w:r>
    </w:p>
    <w:p w:rsidR="006B51AF" w:rsidRDefault="006B51AF" w:rsidP="006B51AF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B51AF" w:rsidRDefault="006B51AF" w:rsidP="006B51AF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B51AF" w:rsidRDefault="006B51AF" w:rsidP="006B51AF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B51AF" w:rsidRDefault="006B51AF" w:rsidP="006B51AF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B51AF" w:rsidRPr="00EB2B42" w:rsidRDefault="006B51AF" w:rsidP="006B51AF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B51AF" w:rsidRPr="00EB2B42" w:rsidRDefault="006B51AF" w:rsidP="006B51AF">
      <w:pPr>
        <w:jc w:val="both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Pr="00EB2B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следовать этим советам не так уж сложно.</w:t>
      </w:r>
    </w:p>
    <w:p w:rsidR="006B51AF" w:rsidRPr="00EB2B42" w:rsidRDefault="006B51AF" w:rsidP="006B51AF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- А</w:t>
      </w:r>
      <w:r w:rsidRPr="00EB2B42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завершении я </w:t>
      </w:r>
      <w:r w:rsidRPr="00EB2B42">
        <w:rPr>
          <w:rFonts w:ascii="Times New Roman" w:hAnsi="Times New Roman"/>
          <w:sz w:val="24"/>
          <w:szCs w:val="24"/>
        </w:rPr>
        <w:t xml:space="preserve">хочу прочитать вам </w:t>
      </w:r>
      <w:r w:rsidRPr="00EB2B42">
        <w:rPr>
          <w:rFonts w:ascii="Times New Roman" w:hAnsi="Times New Roman"/>
          <w:b/>
          <w:sz w:val="24"/>
          <w:szCs w:val="24"/>
        </w:rPr>
        <w:t>притчу</w:t>
      </w:r>
      <w:r w:rsidRPr="00EB2B42">
        <w:rPr>
          <w:rFonts w:ascii="Times New Roman" w:hAnsi="Times New Roman"/>
          <w:sz w:val="24"/>
          <w:szCs w:val="24"/>
        </w:rPr>
        <w:t>.</w:t>
      </w:r>
    </w:p>
    <w:p w:rsidR="006B51AF" w:rsidRPr="008906B7" w:rsidRDefault="006B51AF" w:rsidP="006B51AF">
      <w:pPr>
        <w:spacing w:after="0" w:line="240" w:lineRule="auto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Как-то раз один человек вернулся поздно домой с работы, как всегда усталый и задёрганный, и увидел, что в дверях его ждёт пятилетний сын. 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Папа, можно у тебя кое-что спросить?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Конечно, что случилось? 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Пап, а сколько ты получаешь? 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Это не твоё дело! — возмутился отец.— И потом, зачем это тебе?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Просто хочу знать. Пожалуйста, ну скажи, сколько ты получаешь в час? 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Ну, вообще-то, 500. А что?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Пап… — сын посмотрел на него снизу вверх очень серьёзными глазами.— Пап, ты можешь занять мне 300?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Ты спрашивал только для того, чтобы я тебе дал денег на какую-нибудь дурацкую игрушку? — закричал тот. — Немедленно марш к себе в комнату и ложись спать!.. Нельзя же быть таким эгоистом! Я работаю целый день, страшно устаю, а ты себя так глупо ведешь.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Малыш тихо ушёл к себе в комнату и закрыл за собой дверь. А его отец продолжал стоять в дверях и злиться на просьбы сына. 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Но спустя какое-то время он успокоился и начал рассуждать здраво: «Может, ему действительно что-то очень важное нужно купить. Да чёрт с ними, с тремя сотнями, он ведь ещё вообще ни разу у меня не просил денег». Когда он вошёл в детскую, его сын уже был в постели. 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Ты не спишь, сынок? — спросил он. 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Нет, папа. Просто лежу, — ответил мальчик. 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Я, кажется, слишком грубо тебе ответил, — сказал отец.— У меня был тяжелый день, и я просто сорвался. Прости меня. Вот, держи деньги, которые ты просил. 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Мальчик сел в кровати и улыбнулся. 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Ой, папка, спасибо! — радостно воскликнул он. 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Затем он залез под подушку и достал еще несколько смятых банкнот, сложил все деньги вместе, и тщательно пересчитал купюры, и затем снова посмотрел на отца. 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Зачем ты просил денег, если они у тебя уже есть? — проворчал тот. 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Потому что у меня было недостаточно. Но теперь мне как раз хватит, — ответил ребенок.</w:t>
      </w:r>
      <w:r w:rsidRPr="008906B7">
        <w:rPr>
          <w:rFonts w:ascii="Times New Roman" w:hAnsi="Times New Roman"/>
          <w:i/>
          <w:sz w:val="24"/>
          <w:szCs w:val="24"/>
        </w:rPr>
        <w:br/>
      </w:r>
      <w:r w:rsidRPr="008906B7">
        <w:rPr>
          <w:rFonts w:ascii="Times New Roman" w:hAnsi="Times New Roman"/>
          <w:i/>
          <w:sz w:val="24"/>
          <w:szCs w:val="24"/>
          <w:shd w:val="clear" w:color="auto" w:fill="FFFFFF"/>
        </w:rPr>
        <w:t>— Папа, здесь ровно пятьсот.</w:t>
      </w:r>
      <w:r w:rsidRPr="008906B7">
        <w:rPr>
          <w:rFonts w:ascii="Times New Roman" w:hAnsi="Times New Roman"/>
          <w:i/>
          <w:sz w:val="24"/>
          <w:szCs w:val="24"/>
        </w:rPr>
        <w:t xml:space="preserve"> - </w:t>
      </w:r>
      <w:r w:rsidRPr="008906B7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Можно я куплю один час твоего времени? Пожалуйста, приди завтра с работы пораньше, я хочу, чтобы ты поужинал вместе с нами. </w:t>
      </w:r>
      <w:r w:rsidRPr="008906B7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br/>
      </w:r>
    </w:p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2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Мораль </w:t>
      </w:r>
      <w:r w:rsidRPr="00EB2B42">
        <w:rPr>
          <w:rFonts w:ascii="Times New Roman" w:hAnsi="Times New Roman"/>
          <w:sz w:val="24"/>
          <w:szCs w:val="24"/>
        </w:rPr>
        <w:br/>
      </w:r>
      <w:r w:rsidRPr="00EB2B42">
        <w:rPr>
          <w:rFonts w:ascii="Times New Roman" w:hAnsi="Times New Roman"/>
          <w:sz w:val="24"/>
          <w:szCs w:val="24"/>
          <w:shd w:val="clear" w:color="auto" w:fill="FFFFFF"/>
        </w:rPr>
        <w:t>Морали нет. Просто хотелось напомнить, что наша жизнь слишком коротка. Если нас завтра не станет, на нашей работе нас очень быстро заменят  кем-то другим. И только для семьи и друзей это будет действительно большая потеря, о которой они будут помнить всю свою жизнь.</w:t>
      </w:r>
    </w:p>
    <w:p w:rsidR="006B51AF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2">
        <w:rPr>
          <w:rFonts w:ascii="Times New Roman" w:hAnsi="Times New Roman"/>
          <w:sz w:val="24"/>
          <w:szCs w:val="24"/>
        </w:rPr>
        <w:t xml:space="preserve">Трудная эта работа - быть отцом. Трудная, но интересная и ответственная. Пускай любовь к своим детям поможет Вам воспитать настоящих людей. </w:t>
      </w:r>
    </w:p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51AF" w:rsidRPr="00EB2B42" w:rsidRDefault="006B51AF" w:rsidP="006B5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B2B42">
        <w:rPr>
          <w:rFonts w:ascii="Times New Roman" w:hAnsi="Times New Roman"/>
          <w:sz w:val="24"/>
          <w:szCs w:val="24"/>
        </w:rPr>
        <w:t xml:space="preserve"> По окончании давайте воспользуемся нашими « ладошками». Если с</w:t>
      </w:r>
      <w:r>
        <w:rPr>
          <w:rFonts w:ascii="Times New Roman" w:hAnsi="Times New Roman"/>
          <w:sz w:val="24"/>
          <w:szCs w:val="24"/>
        </w:rPr>
        <w:t>егодняшняя встреча</w:t>
      </w:r>
      <w:r w:rsidRPr="00EB2B42">
        <w:rPr>
          <w:rFonts w:ascii="Times New Roman" w:hAnsi="Times New Roman"/>
          <w:sz w:val="24"/>
          <w:szCs w:val="24"/>
        </w:rPr>
        <w:t xml:space="preserve"> был</w:t>
      </w:r>
      <w:r>
        <w:rPr>
          <w:rFonts w:ascii="Times New Roman" w:hAnsi="Times New Roman"/>
          <w:sz w:val="24"/>
          <w:szCs w:val="24"/>
        </w:rPr>
        <w:t>а полезна</w:t>
      </w:r>
      <w:r w:rsidR="00841A46">
        <w:rPr>
          <w:rFonts w:ascii="Times New Roman" w:hAnsi="Times New Roman"/>
          <w:sz w:val="24"/>
          <w:szCs w:val="24"/>
        </w:rPr>
        <w:t xml:space="preserve"> для вас</w:t>
      </w:r>
      <w:r w:rsidRPr="00EB2B42">
        <w:rPr>
          <w:rFonts w:ascii="Times New Roman" w:hAnsi="Times New Roman"/>
          <w:sz w:val="24"/>
          <w:szCs w:val="24"/>
        </w:rPr>
        <w:t xml:space="preserve"> </w:t>
      </w:r>
      <w:r w:rsidR="00841A46" w:rsidRPr="00EB2B42">
        <w:rPr>
          <w:rFonts w:ascii="Times New Roman" w:hAnsi="Times New Roman"/>
          <w:sz w:val="24"/>
          <w:szCs w:val="24"/>
        </w:rPr>
        <w:t>–</w:t>
      </w:r>
      <w:r w:rsidRPr="00EB2B42">
        <w:rPr>
          <w:rFonts w:ascii="Times New Roman" w:hAnsi="Times New Roman"/>
          <w:sz w:val="24"/>
          <w:szCs w:val="24"/>
        </w:rPr>
        <w:t xml:space="preserve"> поднимите красные ладошки, если нет – синие.</w:t>
      </w:r>
    </w:p>
    <w:p w:rsidR="006B51AF" w:rsidRPr="00EB2B42" w:rsidRDefault="006B51AF" w:rsidP="006B51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51AF" w:rsidRDefault="006B51AF" w:rsidP="006B51A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B2B42">
        <w:rPr>
          <w:rFonts w:ascii="Times New Roman" w:hAnsi="Times New Roman"/>
          <w:sz w:val="24"/>
          <w:szCs w:val="24"/>
        </w:rPr>
        <w:t xml:space="preserve">Спасибо за отзыв. </w:t>
      </w:r>
      <w:r>
        <w:rPr>
          <w:rFonts w:ascii="Times New Roman" w:hAnsi="Times New Roman"/>
          <w:sz w:val="24"/>
          <w:szCs w:val="24"/>
        </w:rPr>
        <w:t>Всего доброго вам и в</w:t>
      </w:r>
      <w:r w:rsidRPr="00EB2B42">
        <w:rPr>
          <w:rFonts w:ascii="Times New Roman" w:hAnsi="Times New Roman"/>
          <w:sz w:val="24"/>
          <w:szCs w:val="24"/>
        </w:rPr>
        <w:t>ашим детям!</w:t>
      </w:r>
    </w:p>
    <w:p w:rsidR="006B51AF" w:rsidRPr="00AF6F3F" w:rsidRDefault="006B51AF" w:rsidP="006B51AF">
      <w:pPr>
        <w:jc w:val="center"/>
        <w:rPr>
          <w:rFonts w:ascii="Times New Roman" w:hAnsi="Times New Roman"/>
          <w:i/>
          <w:sz w:val="24"/>
          <w:szCs w:val="24"/>
        </w:rPr>
      </w:pPr>
      <w:r w:rsidRPr="00AF6F3F">
        <w:rPr>
          <w:rFonts w:ascii="Times New Roman" w:hAnsi="Times New Roman"/>
          <w:i/>
          <w:sz w:val="24"/>
          <w:szCs w:val="24"/>
        </w:rPr>
        <w:t>Вручение буклетов «О роли отца в воспитании детей»</w:t>
      </w:r>
      <w:r>
        <w:rPr>
          <w:rFonts w:ascii="Times New Roman" w:hAnsi="Times New Roman"/>
          <w:i/>
          <w:sz w:val="24"/>
          <w:szCs w:val="24"/>
        </w:rPr>
        <w:t xml:space="preserve"> (Прилагается)</w:t>
      </w:r>
      <w:bookmarkStart w:id="1" w:name="_GoBack"/>
      <w:bookmarkEnd w:id="1"/>
    </w:p>
    <w:sectPr w:rsidR="006B51AF" w:rsidRPr="00AF6F3F" w:rsidSect="006B51AF">
      <w:footerReference w:type="default" r:id="rId2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620" w:rsidRDefault="00771620" w:rsidP="003475EA">
      <w:pPr>
        <w:spacing w:after="0" w:line="240" w:lineRule="auto"/>
      </w:pPr>
      <w:r>
        <w:separator/>
      </w:r>
    </w:p>
  </w:endnote>
  <w:endnote w:type="continuationSeparator" w:id="0">
    <w:p w:rsidR="00771620" w:rsidRDefault="00771620" w:rsidP="00347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5EA" w:rsidRDefault="003475E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620" w:rsidRDefault="00771620" w:rsidP="003475EA">
      <w:pPr>
        <w:spacing w:after="0" w:line="240" w:lineRule="auto"/>
      </w:pPr>
      <w:r>
        <w:separator/>
      </w:r>
    </w:p>
  </w:footnote>
  <w:footnote w:type="continuationSeparator" w:id="0">
    <w:p w:rsidR="00771620" w:rsidRDefault="00771620" w:rsidP="00347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6B9F"/>
    <w:multiLevelType w:val="hybridMultilevel"/>
    <w:tmpl w:val="5F105B6C"/>
    <w:lvl w:ilvl="0" w:tplc="8390BD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20A8E"/>
    <w:multiLevelType w:val="hybridMultilevel"/>
    <w:tmpl w:val="6478D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C46A7"/>
    <w:multiLevelType w:val="hybridMultilevel"/>
    <w:tmpl w:val="C3B6D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60BEE"/>
    <w:multiLevelType w:val="hybridMultilevel"/>
    <w:tmpl w:val="B82E4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CD252B"/>
    <w:multiLevelType w:val="hybridMultilevel"/>
    <w:tmpl w:val="9F1A2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4008C8"/>
    <w:multiLevelType w:val="hybridMultilevel"/>
    <w:tmpl w:val="3D66F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56870"/>
    <w:multiLevelType w:val="hybridMultilevel"/>
    <w:tmpl w:val="9DE4A8BA"/>
    <w:lvl w:ilvl="0" w:tplc="B906ACA2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5C7B0D"/>
    <w:multiLevelType w:val="multilevel"/>
    <w:tmpl w:val="598E0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952748"/>
    <w:multiLevelType w:val="hybridMultilevel"/>
    <w:tmpl w:val="C2B679A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8F5CDA"/>
    <w:multiLevelType w:val="hybridMultilevel"/>
    <w:tmpl w:val="70226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5D2432"/>
    <w:multiLevelType w:val="hybridMultilevel"/>
    <w:tmpl w:val="38903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FB4018"/>
    <w:multiLevelType w:val="hybridMultilevel"/>
    <w:tmpl w:val="2C40E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F7757CB"/>
    <w:multiLevelType w:val="hybridMultilevel"/>
    <w:tmpl w:val="554CDEAC"/>
    <w:lvl w:ilvl="0" w:tplc="057A53A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91403"/>
    <w:multiLevelType w:val="hybridMultilevel"/>
    <w:tmpl w:val="B2F27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A91490"/>
    <w:multiLevelType w:val="hybridMultilevel"/>
    <w:tmpl w:val="0BECC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320858"/>
    <w:multiLevelType w:val="hybridMultilevel"/>
    <w:tmpl w:val="6936AA36"/>
    <w:lvl w:ilvl="0" w:tplc="E168E8C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9CC0AAB"/>
    <w:multiLevelType w:val="hybridMultilevel"/>
    <w:tmpl w:val="D8C815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58D6C9B"/>
    <w:multiLevelType w:val="hybridMultilevel"/>
    <w:tmpl w:val="D38E9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B501015"/>
    <w:multiLevelType w:val="hybridMultilevel"/>
    <w:tmpl w:val="B16C2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11"/>
  </w:num>
  <w:num w:numId="5">
    <w:abstractNumId w:val="16"/>
  </w:num>
  <w:num w:numId="6">
    <w:abstractNumId w:val="18"/>
  </w:num>
  <w:num w:numId="7">
    <w:abstractNumId w:val="4"/>
  </w:num>
  <w:num w:numId="8">
    <w:abstractNumId w:val="15"/>
  </w:num>
  <w:num w:numId="9">
    <w:abstractNumId w:val="17"/>
  </w:num>
  <w:num w:numId="10">
    <w:abstractNumId w:val="0"/>
  </w:num>
  <w:num w:numId="11">
    <w:abstractNumId w:val="14"/>
  </w:num>
  <w:num w:numId="12">
    <w:abstractNumId w:val="3"/>
  </w:num>
  <w:num w:numId="13">
    <w:abstractNumId w:val="7"/>
  </w:num>
  <w:num w:numId="14">
    <w:abstractNumId w:val="5"/>
  </w:num>
  <w:num w:numId="15">
    <w:abstractNumId w:val="12"/>
  </w:num>
  <w:num w:numId="16">
    <w:abstractNumId w:val="8"/>
  </w:num>
  <w:num w:numId="17">
    <w:abstractNumId w:val="6"/>
  </w:num>
  <w:num w:numId="18">
    <w:abstractNumId w:val="1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E71FE7"/>
    <w:rsid w:val="00042333"/>
    <w:rsid w:val="0013740F"/>
    <w:rsid w:val="001D497F"/>
    <w:rsid w:val="001F57CF"/>
    <w:rsid w:val="003475EA"/>
    <w:rsid w:val="003D3D31"/>
    <w:rsid w:val="003F473B"/>
    <w:rsid w:val="00426BD1"/>
    <w:rsid w:val="004334E9"/>
    <w:rsid w:val="0052564F"/>
    <w:rsid w:val="005442F8"/>
    <w:rsid w:val="006218BA"/>
    <w:rsid w:val="006B51AF"/>
    <w:rsid w:val="006D407B"/>
    <w:rsid w:val="00771620"/>
    <w:rsid w:val="007C0324"/>
    <w:rsid w:val="00841A46"/>
    <w:rsid w:val="00892405"/>
    <w:rsid w:val="00B9053A"/>
    <w:rsid w:val="00BE4556"/>
    <w:rsid w:val="00C064AB"/>
    <w:rsid w:val="00D16E88"/>
    <w:rsid w:val="00D85437"/>
    <w:rsid w:val="00D85EDD"/>
    <w:rsid w:val="00E71FE7"/>
    <w:rsid w:val="00F104E0"/>
    <w:rsid w:val="00F62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324"/>
  </w:style>
  <w:style w:type="paragraph" w:styleId="1">
    <w:name w:val="heading 1"/>
    <w:basedOn w:val="a"/>
    <w:next w:val="a"/>
    <w:link w:val="10"/>
    <w:uiPriority w:val="9"/>
    <w:qFormat/>
    <w:rsid w:val="003475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556"/>
    <w:pPr>
      <w:ind w:left="720"/>
      <w:contextualSpacing/>
    </w:pPr>
  </w:style>
  <w:style w:type="table" w:styleId="a4">
    <w:name w:val="Table Grid"/>
    <w:basedOn w:val="a1"/>
    <w:uiPriority w:val="59"/>
    <w:rsid w:val="00BE4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B51AF"/>
  </w:style>
  <w:style w:type="paragraph" w:customStyle="1" w:styleId="c2">
    <w:name w:val="c2"/>
    <w:basedOn w:val="a"/>
    <w:rsid w:val="006B5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B5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475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3475E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475EA"/>
    <w:pPr>
      <w:spacing w:after="100"/>
    </w:pPr>
  </w:style>
  <w:style w:type="character" w:styleId="a7">
    <w:name w:val="Hyperlink"/>
    <w:basedOn w:val="a0"/>
    <w:uiPriority w:val="99"/>
    <w:unhideWhenUsed/>
    <w:rsid w:val="003475E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4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75E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47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475EA"/>
  </w:style>
  <w:style w:type="paragraph" w:styleId="ac">
    <w:name w:val="footer"/>
    <w:basedOn w:val="a"/>
    <w:link w:val="ad"/>
    <w:uiPriority w:val="99"/>
    <w:unhideWhenUsed/>
    <w:rsid w:val="00347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475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75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556"/>
    <w:pPr>
      <w:ind w:left="720"/>
      <w:contextualSpacing/>
    </w:pPr>
  </w:style>
  <w:style w:type="table" w:styleId="a4">
    <w:name w:val="Table Grid"/>
    <w:basedOn w:val="a1"/>
    <w:uiPriority w:val="59"/>
    <w:rsid w:val="00BE4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B51AF"/>
  </w:style>
  <w:style w:type="paragraph" w:customStyle="1" w:styleId="c2">
    <w:name w:val="c2"/>
    <w:basedOn w:val="a"/>
    <w:rsid w:val="006B5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B5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475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3475E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475EA"/>
    <w:pPr>
      <w:spacing w:after="100"/>
    </w:pPr>
  </w:style>
  <w:style w:type="character" w:styleId="a7">
    <w:name w:val="Hyperlink"/>
    <w:basedOn w:val="a0"/>
    <w:uiPriority w:val="99"/>
    <w:unhideWhenUsed/>
    <w:rsid w:val="003475E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4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75E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47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475EA"/>
  </w:style>
  <w:style w:type="paragraph" w:styleId="ac">
    <w:name w:val="footer"/>
    <w:basedOn w:val="a"/>
    <w:link w:val="ad"/>
    <w:uiPriority w:val="99"/>
    <w:unhideWhenUsed/>
    <w:rsid w:val="00347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475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41528-4406-4133-AD82-74D7D7116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Махорская И С</cp:lastModifiedBy>
  <cp:revision>11</cp:revision>
  <cp:lastPrinted>2020-11-06T05:44:00Z</cp:lastPrinted>
  <dcterms:created xsi:type="dcterms:W3CDTF">2020-11-03T15:21:00Z</dcterms:created>
  <dcterms:modified xsi:type="dcterms:W3CDTF">2024-06-17T09:40:00Z</dcterms:modified>
</cp:coreProperties>
</file>